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7C491" w14:textId="58357AAB" w:rsidR="00E66684" w:rsidRPr="008F0ECB" w:rsidRDefault="00663395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 xml:space="preserve">ZARZĄDZENIE </w:t>
      </w:r>
    </w:p>
    <w:p w14:paraId="362CCCC9" w14:textId="77777777" w:rsidR="00E66684" w:rsidRPr="008F0ECB" w:rsidRDefault="00E66684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 xml:space="preserve">KANCLERZA WYŻSZEJ SZKOŁY UMIEJĘTNOŚCI ZAWODOWYCH </w:t>
      </w:r>
    </w:p>
    <w:p w14:paraId="6FB91A40" w14:textId="77777777" w:rsidR="00E66684" w:rsidRPr="008F0ECB" w:rsidRDefault="00E66684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>W PIŃCZOWIE</w:t>
      </w:r>
    </w:p>
    <w:p w14:paraId="2B310449" w14:textId="46D0B891" w:rsidR="00E66684" w:rsidRPr="008F0ECB" w:rsidRDefault="00DE1FB7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 xml:space="preserve">z dnia </w:t>
      </w:r>
      <w:r w:rsidR="007841E0">
        <w:rPr>
          <w:rFonts w:asciiTheme="majorHAnsi" w:hAnsiTheme="majorHAnsi" w:cstheme="minorHAnsi"/>
          <w:b/>
          <w:bCs/>
          <w:sz w:val="20"/>
          <w:szCs w:val="20"/>
        </w:rPr>
        <w:t xml:space="preserve">31 października 2024 roku </w:t>
      </w:r>
    </w:p>
    <w:p w14:paraId="4A0EBD20" w14:textId="77777777" w:rsidR="004201BC" w:rsidRDefault="004201BC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p w14:paraId="173852E4" w14:textId="77777777" w:rsidR="004201BC" w:rsidRPr="008F0ECB" w:rsidRDefault="004201BC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</w:p>
    <w:p w14:paraId="127E21E4" w14:textId="5C15E1D3" w:rsidR="00E66684" w:rsidRPr="008F0ECB" w:rsidRDefault="00E66684" w:rsidP="00D23A0C">
      <w:pPr>
        <w:spacing w:after="0" w:line="324" w:lineRule="auto"/>
        <w:jc w:val="both"/>
        <w:rPr>
          <w:rFonts w:asciiTheme="majorHAnsi" w:hAnsiTheme="majorHAnsi" w:cstheme="minorHAnsi"/>
          <w:i/>
          <w:iCs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w sprawie: </w:t>
      </w:r>
      <w:r w:rsidRPr="008F0ECB">
        <w:rPr>
          <w:rFonts w:asciiTheme="majorHAnsi" w:hAnsiTheme="majorHAnsi" w:cstheme="minorHAnsi"/>
          <w:i/>
          <w:iCs/>
          <w:sz w:val="20"/>
          <w:szCs w:val="20"/>
        </w:rPr>
        <w:t xml:space="preserve">wysokości opłat </w:t>
      </w:r>
      <w:r w:rsidR="00B6543D" w:rsidRPr="008F0ECB">
        <w:rPr>
          <w:rFonts w:asciiTheme="majorHAnsi" w:hAnsiTheme="majorHAnsi" w:cstheme="minorHAnsi"/>
          <w:i/>
          <w:iCs/>
          <w:sz w:val="20"/>
          <w:szCs w:val="20"/>
        </w:rPr>
        <w:t>za świadczone usługi edukacyjne</w:t>
      </w:r>
      <w:r w:rsidR="00B05E2D" w:rsidRPr="008F0ECB">
        <w:rPr>
          <w:rFonts w:asciiTheme="majorHAnsi" w:hAnsiTheme="majorHAnsi" w:cstheme="minorHAnsi"/>
          <w:i/>
          <w:iCs/>
          <w:sz w:val="20"/>
          <w:szCs w:val="20"/>
        </w:rPr>
        <w:t xml:space="preserve"> obowiązujących od semestru letniego roku akademickiego 2024/2025 </w:t>
      </w:r>
      <w:r w:rsidR="00B6543D" w:rsidRPr="008F0ECB">
        <w:rPr>
          <w:rFonts w:asciiTheme="majorHAnsi" w:hAnsiTheme="majorHAnsi" w:cstheme="minorHAnsi"/>
          <w:i/>
          <w:iCs/>
          <w:sz w:val="20"/>
          <w:szCs w:val="20"/>
        </w:rPr>
        <w:t>oraz zasad pobierania opłat od</w:t>
      </w:r>
      <w:r w:rsidR="00B05E2D" w:rsidRPr="008F0ECB">
        <w:rPr>
          <w:rFonts w:asciiTheme="majorHAnsi" w:hAnsiTheme="majorHAnsi" w:cstheme="minorHAnsi"/>
          <w:i/>
          <w:iCs/>
          <w:sz w:val="20"/>
          <w:szCs w:val="20"/>
        </w:rPr>
        <w:t xml:space="preserve"> </w:t>
      </w:r>
      <w:r w:rsidR="00B6543D" w:rsidRPr="008F0ECB">
        <w:rPr>
          <w:rFonts w:asciiTheme="majorHAnsi" w:hAnsiTheme="majorHAnsi" w:cstheme="minorHAnsi"/>
          <w:i/>
          <w:iCs/>
          <w:sz w:val="20"/>
          <w:szCs w:val="20"/>
        </w:rPr>
        <w:t>kandydatów na studia oraz studentów</w:t>
      </w:r>
    </w:p>
    <w:p w14:paraId="0BE6D23E" w14:textId="77777777" w:rsidR="00E66684" w:rsidRPr="008F0ECB" w:rsidRDefault="00E66684" w:rsidP="00D23A0C">
      <w:pPr>
        <w:pStyle w:val="Bezodstpw"/>
        <w:spacing w:line="324" w:lineRule="auto"/>
        <w:jc w:val="both"/>
        <w:rPr>
          <w:rFonts w:asciiTheme="majorHAnsi" w:eastAsia="Times New Roman" w:hAnsiTheme="majorHAnsi" w:cstheme="minorHAnsi"/>
          <w:b/>
          <w:bCs/>
          <w:sz w:val="20"/>
          <w:szCs w:val="20"/>
        </w:rPr>
      </w:pPr>
    </w:p>
    <w:p w14:paraId="311C40A8" w14:textId="77777777" w:rsidR="00E66684" w:rsidRPr="008F0ECB" w:rsidRDefault="00E66684" w:rsidP="00D23A0C">
      <w:pPr>
        <w:pStyle w:val="Bezodstpw"/>
        <w:spacing w:line="324" w:lineRule="auto"/>
        <w:jc w:val="both"/>
        <w:rPr>
          <w:rFonts w:asciiTheme="majorHAnsi" w:eastAsia="Times New Roman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>Na podstawie § 19 ust. 1 pkt. 7 Statutu Wyższej Szkoły Umiejętności Zawodowych z siedzibą w Pińczowie zarządzam co następuje:</w:t>
      </w:r>
    </w:p>
    <w:p w14:paraId="23E94659" w14:textId="77777777" w:rsidR="00E66684" w:rsidRPr="008F0ECB" w:rsidRDefault="00E66684" w:rsidP="00D23A0C">
      <w:pPr>
        <w:pStyle w:val="Bezodstpw"/>
        <w:spacing w:line="324" w:lineRule="auto"/>
        <w:jc w:val="both"/>
        <w:rPr>
          <w:rFonts w:asciiTheme="majorHAnsi" w:eastAsia="Times New Roman" w:hAnsiTheme="majorHAnsi" w:cstheme="minorHAnsi"/>
          <w:sz w:val="20"/>
          <w:szCs w:val="20"/>
        </w:rPr>
      </w:pPr>
    </w:p>
    <w:p w14:paraId="473C8B97" w14:textId="2693C65A" w:rsidR="00E66684" w:rsidRPr="008F0ECB" w:rsidRDefault="00E66684" w:rsidP="00D23A0C">
      <w:pPr>
        <w:spacing w:after="0" w:line="324" w:lineRule="auto"/>
        <w:jc w:val="center"/>
        <w:rPr>
          <w:rFonts w:asciiTheme="majorHAnsi" w:eastAsia="Arial Unicode MS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>§ 1</w:t>
      </w:r>
    </w:p>
    <w:p w14:paraId="73E3874D" w14:textId="62D0762E" w:rsidR="00B47F32" w:rsidRPr="008F0ECB" w:rsidRDefault="00B47F32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Zarządzam następujące opłaty związane ze świadczeniem usług edukacyjnych w Uczelni na kierunku Pielęgniarstwo w formie stacjonarnej </w:t>
      </w:r>
      <w:r w:rsidR="00BE02EF">
        <w:rPr>
          <w:rFonts w:asciiTheme="majorHAnsi" w:hAnsiTheme="majorHAnsi" w:cstheme="minorHAnsi"/>
          <w:sz w:val="20"/>
          <w:szCs w:val="20"/>
        </w:rPr>
        <w:t>dla toku PW 2024/2025:</w:t>
      </w:r>
    </w:p>
    <w:p w14:paraId="6775A04E" w14:textId="77777777" w:rsidR="00D23A0C" w:rsidRPr="008F0ECB" w:rsidRDefault="00D23A0C" w:rsidP="00D23A0C">
      <w:pPr>
        <w:pStyle w:val="Akapitzlist"/>
        <w:spacing w:line="324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500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2576"/>
        <w:gridCol w:w="2205"/>
        <w:gridCol w:w="2361"/>
        <w:gridCol w:w="2361"/>
      </w:tblGrid>
      <w:tr w:rsidR="00B47F32" w:rsidRPr="008F0ECB" w14:paraId="19E75A6C" w14:textId="77777777" w:rsidTr="00B47F32">
        <w:trPr>
          <w:trHeight w:val="703"/>
        </w:trPr>
        <w:tc>
          <w:tcPr>
            <w:tcW w:w="552" w:type="dxa"/>
            <w:shd w:val="clear" w:color="auto" w:fill="auto"/>
            <w:vAlign w:val="bottom"/>
          </w:tcPr>
          <w:p w14:paraId="02036219" w14:textId="054017CC" w:rsidR="00B47F32" w:rsidRPr="008F0ECB" w:rsidRDefault="00B47F32" w:rsidP="00D23A0C">
            <w:pPr>
              <w:spacing w:after="0" w:line="324" w:lineRule="auto"/>
              <w:rPr>
                <w:rFonts w:asciiTheme="majorHAnsi" w:eastAsia="Arial" w:hAnsiTheme="majorHAnsi" w:cstheme="minorHAnsi"/>
                <w:b/>
                <w:bCs/>
                <w:sz w:val="20"/>
                <w:szCs w:val="20"/>
              </w:rPr>
            </w:pPr>
            <w:bookmarkStart w:id="0" w:name="_Hlk191646783"/>
            <w:proofErr w:type="spellStart"/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76" w:type="dxa"/>
            <w:shd w:val="clear" w:color="auto" w:fill="auto"/>
            <w:vAlign w:val="bottom"/>
          </w:tcPr>
          <w:p w14:paraId="56D71566" w14:textId="24C4F346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145CCC5E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w w:val="98"/>
                <w:sz w:val="20"/>
                <w:szCs w:val="20"/>
                <w:lang w:eastAsia="pl-PL"/>
              </w:rPr>
              <w:t>I-IV SEMESTR</w:t>
            </w:r>
          </w:p>
        </w:tc>
        <w:tc>
          <w:tcPr>
            <w:tcW w:w="2361" w:type="dxa"/>
            <w:shd w:val="clear" w:color="auto" w:fill="auto"/>
            <w:vAlign w:val="bottom"/>
          </w:tcPr>
          <w:p w14:paraId="4718E241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V-VI SEMESTR</w:t>
            </w:r>
          </w:p>
        </w:tc>
        <w:tc>
          <w:tcPr>
            <w:tcW w:w="2361" w:type="dxa"/>
            <w:shd w:val="clear" w:color="auto" w:fill="auto"/>
            <w:vAlign w:val="bottom"/>
          </w:tcPr>
          <w:p w14:paraId="20ACA29E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Arial" w:hAnsiTheme="majorHAnsi" w:cstheme="minorHAnsi"/>
                <w:b/>
                <w:bCs/>
                <w:sz w:val="20"/>
                <w:szCs w:val="20"/>
                <w:lang w:eastAsia="pl-PL"/>
              </w:rPr>
              <w:t>VII SEMESTR</w:t>
            </w:r>
          </w:p>
        </w:tc>
      </w:tr>
      <w:tr w:rsidR="00B47F32" w:rsidRPr="008F0ECB" w14:paraId="12BDC927" w14:textId="77777777" w:rsidTr="00B47F32">
        <w:trPr>
          <w:trHeight w:val="629"/>
        </w:trPr>
        <w:tc>
          <w:tcPr>
            <w:tcW w:w="552" w:type="dxa"/>
            <w:shd w:val="clear" w:color="auto" w:fill="auto"/>
            <w:vAlign w:val="bottom"/>
          </w:tcPr>
          <w:p w14:paraId="5B849E99" w14:textId="7C896D24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76" w:type="dxa"/>
            <w:shd w:val="clear" w:color="auto" w:fill="auto"/>
            <w:vAlign w:val="bottom"/>
          </w:tcPr>
          <w:p w14:paraId="09C54AB9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Semestralnie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70D04756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3960 zł</w:t>
            </w:r>
          </w:p>
        </w:tc>
        <w:tc>
          <w:tcPr>
            <w:tcW w:w="2361" w:type="dxa"/>
            <w:shd w:val="clear" w:color="auto" w:fill="auto"/>
            <w:vAlign w:val="bottom"/>
          </w:tcPr>
          <w:p w14:paraId="014DADED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4140 zł</w:t>
            </w:r>
          </w:p>
        </w:tc>
        <w:tc>
          <w:tcPr>
            <w:tcW w:w="2361" w:type="dxa"/>
            <w:shd w:val="clear" w:color="auto" w:fill="auto"/>
            <w:vAlign w:val="bottom"/>
          </w:tcPr>
          <w:p w14:paraId="1C15FDFE" w14:textId="76DB98E5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4</w:t>
            </w:r>
            <w:r w:rsidR="004201BC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400 </w:t>
            </w: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zł</w:t>
            </w:r>
          </w:p>
        </w:tc>
      </w:tr>
      <w:tr w:rsidR="00B47F32" w:rsidRPr="008F0ECB" w14:paraId="4E4294EF" w14:textId="77777777" w:rsidTr="00B47F32">
        <w:trPr>
          <w:trHeight w:val="717"/>
        </w:trPr>
        <w:tc>
          <w:tcPr>
            <w:tcW w:w="552" w:type="dxa"/>
            <w:shd w:val="clear" w:color="auto" w:fill="auto"/>
            <w:vAlign w:val="bottom"/>
          </w:tcPr>
          <w:p w14:paraId="15DA8DE9" w14:textId="3894AAFA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76" w:type="dxa"/>
            <w:shd w:val="clear" w:color="auto" w:fill="auto"/>
            <w:vAlign w:val="bottom"/>
          </w:tcPr>
          <w:p w14:paraId="7C82F055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Ratalnie</w:t>
            </w:r>
          </w:p>
        </w:tc>
        <w:tc>
          <w:tcPr>
            <w:tcW w:w="2205" w:type="dxa"/>
            <w:shd w:val="clear" w:color="auto" w:fill="auto"/>
            <w:vAlign w:val="bottom"/>
          </w:tcPr>
          <w:p w14:paraId="464AD66A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660 zł</w:t>
            </w:r>
          </w:p>
          <w:p w14:paraId="40108789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* 6 rat w semestrze</w:t>
            </w:r>
          </w:p>
        </w:tc>
        <w:tc>
          <w:tcPr>
            <w:tcW w:w="2361" w:type="dxa"/>
            <w:shd w:val="clear" w:color="auto" w:fill="auto"/>
            <w:vAlign w:val="bottom"/>
          </w:tcPr>
          <w:p w14:paraId="552C633E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690 zł</w:t>
            </w:r>
          </w:p>
          <w:p w14:paraId="22E81E83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* 6 rat w semestrze</w:t>
            </w:r>
          </w:p>
        </w:tc>
        <w:tc>
          <w:tcPr>
            <w:tcW w:w="2361" w:type="dxa"/>
            <w:shd w:val="clear" w:color="auto" w:fill="auto"/>
            <w:vAlign w:val="bottom"/>
          </w:tcPr>
          <w:p w14:paraId="3DE74B07" w14:textId="68718839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8</w:t>
            </w:r>
            <w:r w:rsidR="004201BC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80</w:t>
            </w: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 xml:space="preserve"> zł</w:t>
            </w:r>
          </w:p>
          <w:p w14:paraId="6D36114C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* 5 rat w semestrze</w:t>
            </w:r>
          </w:p>
        </w:tc>
      </w:tr>
    </w:tbl>
    <w:p w14:paraId="4DD0A9A2" w14:textId="77777777" w:rsidR="00B47F32" w:rsidRPr="008F0ECB" w:rsidRDefault="00B47F32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</w:p>
    <w:bookmarkEnd w:id="0"/>
    <w:p w14:paraId="534D4F82" w14:textId="66B63143" w:rsidR="00B47F32" w:rsidRPr="008F0ECB" w:rsidRDefault="00B47F32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Zarządzam następujące opłaty związane ze świadczeniem usług edukacyjnych w Uczelni na kierunku Pielęgniarstwo w formie stacjonarnej </w:t>
      </w:r>
      <w:r w:rsidR="00BE02EF">
        <w:rPr>
          <w:rFonts w:asciiTheme="majorHAnsi" w:hAnsiTheme="majorHAnsi" w:cstheme="minorHAnsi"/>
          <w:sz w:val="20"/>
          <w:szCs w:val="20"/>
        </w:rPr>
        <w:t>PWD 2024/2025:</w:t>
      </w:r>
    </w:p>
    <w:p w14:paraId="04C35E1D" w14:textId="77777777" w:rsidR="00D23A0C" w:rsidRPr="008F0ECB" w:rsidRDefault="00D23A0C" w:rsidP="00D23A0C">
      <w:pPr>
        <w:pStyle w:val="Akapitzlist"/>
        <w:spacing w:line="324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4998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2552"/>
        <w:gridCol w:w="2268"/>
        <w:gridCol w:w="2268"/>
        <w:gridCol w:w="2409"/>
      </w:tblGrid>
      <w:tr w:rsidR="00B47F32" w:rsidRPr="008F0ECB" w14:paraId="689A5D28" w14:textId="7555D76D" w:rsidTr="00B47F32">
        <w:trPr>
          <w:trHeight w:val="703"/>
        </w:trPr>
        <w:tc>
          <w:tcPr>
            <w:tcW w:w="553" w:type="dxa"/>
            <w:shd w:val="clear" w:color="auto" w:fill="auto"/>
            <w:vAlign w:val="bottom"/>
          </w:tcPr>
          <w:p w14:paraId="1E11044C" w14:textId="77777777" w:rsidR="00B47F32" w:rsidRPr="008F0ECB" w:rsidRDefault="00B47F32" w:rsidP="00D23A0C">
            <w:pPr>
              <w:spacing w:after="0" w:line="324" w:lineRule="auto"/>
              <w:rPr>
                <w:rFonts w:asciiTheme="majorHAnsi" w:eastAsia="Arial" w:hAnsiTheme="majorHAnsi" w:cstheme="minorHAnsi"/>
                <w:b/>
                <w:bCs/>
                <w:sz w:val="20"/>
                <w:szCs w:val="20"/>
              </w:rPr>
            </w:pPr>
            <w:proofErr w:type="spellStart"/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552" w:type="dxa"/>
            <w:shd w:val="clear" w:color="auto" w:fill="auto"/>
            <w:vAlign w:val="bottom"/>
          </w:tcPr>
          <w:p w14:paraId="0DDE9C3F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b/>
                <w:bCs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Rodzaj opłaty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01CDF0D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w w:val="98"/>
                <w:sz w:val="20"/>
                <w:szCs w:val="20"/>
                <w:lang w:eastAsia="pl-PL"/>
              </w:rPr>
              <w:t>I-IV SEMESTR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A5B81C" w14:textId="3180B84D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III-V SEMESTR</w:t>
            </w:r>
          </w:p>
        </w:tc>
        <w:tc>
          <w:tcPr>
            <w:tcW w:w="2409" w:type="dxa"/>
          </w:tcPr>
          <w:p w14:paraId="6A06159D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</w:pPr>
          </w:p>
          <w:p w14:paraId="3910B488" w14:textId="7E8FB455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 xml:space="preserve">VI SEMESTR </w:t>
            </w:r>
          </w:p>
        </w:tc>
      </w:tr>
      <w:tr w:rsidR="00B47F32" w:rsidRPr="008F0ECB" w14:paraId="2AEED745" w14:textId="4A809F64" w:rsidTr="00B47F32">
        <w:trPr>
          <w:trHeight w:val="629"/>
        </w:trPr>
        <w:tc>
          <w:tcPr>
            <w:tcW w:w="553" w:type="dxa"/>
            <w:shd w:val="clear" w:color="auto" w:fill="auto"/>
            <w:vAlign w:val="bottom"/>
          </w:tcPr>
          <w:p w14:paraId="04F4B9F3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B8E60C4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Semestralnie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0230F99" w14:textId="5EB9B116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2940 zł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C1A5CF7" w14:textId="1C562636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3300 zł</w:t>
            </w:r>
          </w:p>
        </w:tc>
        <w:tc>
          <w:tcPr>
            <w:tcW w:w="2409" w:type="dxa"/>
          </w:tcPr>
          <w:p w14:paraId="1E00B77B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</w:p>
          <w:p w14:paraId="2AE3BD57" w14:textId="780304EF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3300 zł</w:t>
            </w:r>
          </w:p>
        </w:tc>
      </w:tr>
      <w:tr w:rsidR="00B47F32" w:rsidRPr="008F0ECB" w14:paraId="600B3838" w14:textId="556FD87D" w:rsidTr="00BE02EF">
        <w:trPr>
          <w:trHeight w:val="634"/>
        </w:trPr>
        <w:tc>
          <w:tcPr>
            <w:tcW w:w="553" w:type="dxa"/>
            <w:shd w:val="clear" w:color="auto" w:fill="auto"/>
            <w:vAlign w:val="bottom"/>
          </w:tcPr>
          <w:p w14:paraId="27C52D30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26349FA" w14:textId="77777777" w:rsidR="00B47F32" w:rsidRPr="008F0ECB" w:rsidRDefault="00B47F32" w:rsidP="00D23A0C">
            <w:pPr>
              <w:widowControl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sz w:val="20"/>
                <w:szCs w:val="20"/>
                <w:lang w:eastAsia="pl-PL"/>
              </w:rPr>
              <w:t>Ratalnie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619D6DC" w14:textId="69DB3159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490 zł</w:t>
            </w:r>
          </w:p>
          <w:p w14:paraId="685483FF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* 6 rat w semestrze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58B1D2" w14:textId="79C86F81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550 zł</w:t>
            </w:r>
          </w:p>
          <w:p w14:paraId="1EAA7326" w14:textId="77777777" w:rsidR="00B47F32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Arial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  <w:lang w:eastAsia="pl-PL"/>
              </w:rPr>
              <w:t>* 6 rat w semestrze</w:t>
            </w:r>
          </w:p>
        </w:tc>
        <w:tc>
          <w:tcPr>
            <w:tcW w:w="2409" w:type="dxa"/>
          </w:tcPr>
          <w:p w14:paraId="4A351360" w14:textId="77777777" w:rsidR="008769D4" w:rsidRPr="008F0ECB" w:rsidRDefault="008769D4" w:rsidP="00D23A0C">
            <w:pPr>
              <w:widowControl w:val="0"/>
              <w:snapToGrid w:val="0"/>
              <w:spacing w:after="0" w:line="324" w:lineRule="auto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</w:p>
          <w:p w14:paraId="5B263D54" w14:textId="43DE822F" w:rsidR="008769D4" w:rsidRPr="008F0ECB" w:rsidRDefault="00B47F32" w:rsidP="00D23A0C">
            <w:pPr>
              <w:widowControl w:val="0"/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</w:pPr>
            <w:r w:rsidRPr="008F0ECB">
              <w:rPr>
                <w:rFonts w:asciiTheme="majorHAnsi" w:eastAsia="Times New Roman" w:hAnsiTheme="majorHAnsi" w:cstheme="minorHAnsi"/>
                <w:sz w:val="20"/>
                <w:szCs w:val="20"/>
                <w:lang w:eastAsia="pl-PL"/>
              </w:rPr>
              <w:t>660 zł</w:t>
            </w:r>
          </w:p>
          <w:p w14:paraId="73A0114F" w14:textId="00995029" w:rsidR="00B47F32" w:rsidRPr="008F0ECB" w:rsidRDefault="00B47F32" w:rsidP="00D23A0C">
            <w:pPr>
              <w:snapToGrid w:val="0"/>
              <w:spacing w:after="0" w:line="324" w:lineRule="auto"/>
              <w:jc w:val="center"/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>*</w:t>
            </w:r>
            <w:r w:rsidR="008769D4"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Pr="008F0ECB">
              <w:rPr>
                <w:rFonts w:asciiTheme="majorHAnsi" w:eastAsia="Times New Roman" w:hAnsiTheme="majorHAnsi" w:cstheme="minorHAnsi"/>
                <w:b/>
                <w:bCs/>
                <w:sz w:val="20"/>
                <w:szCs w:val="20"/>
              </w:rPr>
              <w:t>5 rat w semestrze</w:t>
            </w:r>
          </w:p>
        </w:tc>
      </w:tr>
    </w:tbl>
    <w:p w14:paraId="6ECE9FE2" w14:textId="77777777" w:rsidR="00D23A0C" w:rsidRPr="008F0ECB" w:rsidRDefault="00D23A0C" w:rsidP="00D23A0C">
      <w:pPr>
        <w:spacing w:line="324" w:lineRule="auto"/>
        <w:rPr>
          <w:rFonts w:asciiTheme="majorHAnsi" w:hAnsiTheme="majorHAnsi" w:cstheme="minorHAnsi"/>
          <w:sz w:val="20"/>
          <w:szCs w:val="20"/>
        </w:rPr>
      </w:pPr>
    </w:p>
    <w:p w14:paraId="4D1FD7BB" w14:textId="1F60AEB6" w:rsidR="00D23A0C" w:rsidRPr="008F0ECB" w:rsidRDefault="00444BBE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bookmarkStart w:id="1" w:name="_Hlk191647012"/>
      <w:r w:rsidRPr="008F0ECB">
        <w:rPr>
          <w:rFonts w:asciiTheme="majorHAnsi" w:hAnsiTheme="majorHAnsi" w:cstheme="minorHAnsi"/>
          <w:sz w:val="20"/>
          <w:szCs w:val="20"/>
        </w:rPr>
        <w:t>Zarządzam następujące opłaty z</w:t>
      </w:r>
      <w:r w:rsidR="00D23A0C" w:rsidRPr="008F0ECB">
        <w:rPr>
          <w:rFonts w:asciiTheme="majorHAnsi" w:hAnsiTheme="majorHAnsi" w:cstheme="minorHAnsi"/>
          <w:sz w:val="20"/>
          <w:szCs w:val="20"/>
        </w:rPr>
        <w:t xml:space="preserve"> związane ze świadczeniem usług edukacyjnych w Uczelni na kierunku Pielęgniarstwo w formie stacjonarnej w przypadku przeniesienia studenta z innej Uczelni na semestr </w:t>
      </w:r>
      <w:bookmarkEnd w:id="1"/>
      <w:r w:rsidR="00D23A0C" w:rsidRPr="008F0ECB">
        <w:rPr>
          <w:rFonts w:asciiTheme="majorHAnsi" w:hAnsiTheme="majorHAnsi" w:cstheme="minorHAnsi"/>
          <w:sz w:val="20"/>
          <w:szCs w:val="20"/>
        </w:rPr>
        <w:t xml:space="preserve">drugi, trzeci, czwarty, piąty lub </w:t>
      </w:r>
      <w:proofErr w:type="spellStart"/>
      <w:r w:rsidR="00D23A0C" w:rsidRPr="008F0ECB">
        <w:rPr>
          <w:rFonts w:asciiTheme="majorHAnsi" w:hAnsiTheme="majorHAnsi" w:cstheme="minorHAnsi"/>
          <w:sz w:val="20"/>
          <w:szCs w:val="20"/>
        </w:rPr>
        <w:t>sz</w:t>
      </w:r>
      <w:proofErr w:type="spellEnd"/>
      <w:r w:rsidR="00D23A0C" w:rsidRPr="008F0ECB">
        <w:rPr>
          <w:rFonts w:asciiTheme="majorHAnsi" w:hAnsiTheme="majorHAnsi" w:cstheme="minorHAnsi"/>
          <w:sz w:val="20"/>
          <w:szCs w:val="20"/>
          <w:lang w:val="es-ES_tradnl"/>
        </w:rPr>
        <w:t>ó</w:t>
      </w:r>
      <w:r w:rsidR="00D23A0C" w:rsidRPr="008F0ECB">
        <w:rPr>
          <w:rFonts w:asciiTheme="majorHAnsi" w:hAnsiTheme="majorHAnsi" w:cstheme="minorHAnsi"/>
          <w:sz w:val="20"/>
          <w:szCs w:val="20"/>
        </w:rPr>
        <w:t xml:space="preserve">sty: </w:t>
      </w:r>
    </w:p>
    <w:p w14:paraId="36F96642" w14:textId="59A3F201" w:rsidR="008769D4" w:rsidRPr="008F0ECB" w:rsidRDefault="008769D4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351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835"/>
        <w:gridCol w:w="3544"/>
      </w:tblGrid>
      <w:tr w:rsidR="00D23A0C" w:rsidRPr="008F0ECB" w14:paraId="5F5C7C6A" w14:textId="77777777" w:rsidTr="00D23A0C">
        <w:trPr>
          <w:trHeight w:val="703"/>
        </w:trPr>
        <w:tc>
          <w:tcPr>
            <w:tcW w:w="694" w:type="dxa"/>
            <w:shd w:val="clear" w:color="auto" w:fill="auto"/>
            <w:vAlign w:val="bottom"/>
          </w:tcPr>
          <w:p w14:paraId="3749A75C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2" w:name="_Hlk191646983"/>
            <w:proofErr w:type="spellStart"/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lastRenderedPageBreak/>
              <w:t>l.p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1FA63516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Rodzaj opłaty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464F5D77" w14:textId="08542E03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KAŻDY SEMESTR</w:t>
            </w:r>
          </w:p>
        </w:tc>
      </w:tr>
      <w:tr w:rsidR="00D23A0C" w:rsidRPr="008F0ECB" w14:paraId="20D27B76" w14:textId="77777777" w:rsidTr="00D23A0C">
        <w:trPr>
          <w:trHeight w:val="629"/>
        </w:trPr>
        <w:tc>
          <w:tcPr>
            <w:tcW w:w="694" w:type="dxa"/>
            <w:shd w:val="clear" w:color="auto" w:fill="auto"/>
            <w:vAlign w:val="bottom"/>
          </w:tcPr>
          <w:p w14:paraId="7A1DCC77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439E8E4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Semestralnie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CA84FD1" w14:textId="620935F6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="004201BC">
              <w:rPr>
                <w:rFonts w:asciiTheme="majorHAnsi" w:hAnsiTheme="majorHAnsi" w:cstheme="minorHAnsi"/>
                <w:sz w:val="20"/>
                <w:szCs w:val="20"/>
              </w:rPr>
              <w:t>4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00 zł</w:t>
            </w:r>
          </w:p>
        </w:tc>
      </w:tr>
      <w:tr w:rsidR="00D23A0C" w:rsidRPr="008F0ECB" w14:paraId="7933F704" w14:textId="77777777" w:rsidTr="00D23A0C">
        <w:trPr>
          <w:trHeight w:val="717"/>
        </w:trPr>
        <w:tc>
          <w:tcPr>
            <w:tcW w:w="694" w:type="dxa"/>
            <w:shd w:val="clear" w:color="auto" w:fill="auto"/>
            <w:vAlign w:val="bottom"/>
          </w:tcPr>
          <w:p w14:paraId="45D71670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784A5D8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Ratalnie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6DB4388" w14:textId="3F2654E9" w:rsidR="00D23A0C" w:rsidRPr="008F0ECB" w:rsidRDefault="004201B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880</w:t>
            </w:r>
            <w:r w:rsidR="00D23A0C"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  <w:p w14:paraId="04BAA01C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* 6 rat w semestrze</w:t>
            </w:r>
          </w:p>
        </w:tc>
      </w:tr>
      <w:bookmarkEnd w:id="2"/>
    </w:tbl>
    <w:p w14:paraId="4802ACB5" w14:textId="77777777" w:rsidR="00D23A0C" w:rsidRPr="008F0ECB" w:rsidRDefault="00D23A0C" w:rsidP="00D23A0C">
      <w:pPr>
        <w:pStyle w:val="Akapitzlist"/>
        <w:spacing w:line="324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</w:p>
    <w:p w14:paraId="14C1E91B" w14:textId="5BBE2AC0" w:rsidR="00D23A0C" w:rsidRPr="008F0ECB" w:rsidRDefault="00D23A0C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Zarządzam następujące opłaty z związane ze świadczeniem usług edukacyjnych w Uczelni na kierunku Pielęgniarstwo w formie stacjonarnej w przypadku przeniesienia studenta z innej Uczelni na semestr ostatni: </w:t>
      </w:r>
    </w:p>
    <w:p w14:paraId="252A00C3" w14:textId="77777777" w:rsidR="00D23A0C" w:rsidRPr="008F0ECB" w:rsidRDefault="00D23A0C" w:rsidP="00D23A0C">
      <w:pPr>
        <w:pStyle w:val="Akapitzlist"/>
        <w:spacing w:line="324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W w:w="3517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835"/>
        <w:gridCol w:w="3544"/>
      </w:tblGrid>
      <w:tr w:rsidR="00D23A0C" w:rsidRPr="008F0ECB" w14:paraId="75617B7A" w14:textId="77777777" w:rsidTr="005D72AF">
        <w:trPr>
          <w:trHeight w:val="703"/>
        </w:trPr>
        <w:tc>
          <w:tcPr>
            <w:tcW w:w="694" w:type="dxa"/>
            <w:shd w:val="clear" w:color="auto" w:fill="auto"/>
            <w:vAlign w:val="bottom"/>
          </w:tcPr>
          <w:p w14:paraId="07870F9A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proofErr w:type="spellStart"/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auto"/>
            <w:vAlign w:val="bottom"/>
          </w:tcPr>
          <w:p w14:paraId="636E3254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Rodzaj opłaty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158DA0E0" w14:textId="44236118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OSTATNI SEMESTR</w:t>
            </w:r>
          </w:p>
        </w:tc>
      </w:tr>
      <w:tr w:rsidR="00D23A0C" w:rsidRPr="008F0ECB" w14:paraId="6E696C42" w14:textId="77777777" w:rsidTr="005D72AF">
        <w:trPr>
          <w:trHeight w:val="629"/>
        </w:trPr>
        <w:tc>
          <w:tcPr>
            <w:tcW w:w="694" w:type="dxa"/>
            <w:shd w:val="clear" w:color="auto" w:fill="auto"/>
            <w:vAlign w:val="bottom"/>
          </w:tcPr>
          <w:p w14:paraId="37CAE9D0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E789904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Semestralnie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73932117" w14:textId="4AFCE449" w:rsidR="00D23A0C" w:rsidRPr="008F0ECB" w:rsidRDefault="00936A29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4500</w:t>
            </w:r>
            <w:r w:rsidR="00D23A0C"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</w:tr>
      <w:tr w:rsidR="00D23A0C" w:rsidRPr="008F0ECB" w14:paraId="3D76A7D2" w14:textId="77777777" w:rsidTr="005D72AF">
        <w:trPr>
          <w:trHeight w:val="717"/>
        </w:trPr>
        <w:tc>
          <w:tcPr>
            <w:tcW w:w="694" w:type="dxa"/>
            <w:shd w:val="clear" w:color="auto" w:fill="auto"/>
            <w:vAlign w:val="bottom"/>
          </w:tcPr>
          <w:p w14:paraId="5D6B1863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9363E8" w14:textId="77777777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sz w:val="20"/>
                <w:szCs w:val="20"/>
              </w:rPr>
              <w:t>Ratalnie</w:t>
            </w:r>
          </w:p>
        </w:tc>
        <w:tc>
          <w:tcPr>
            <w:tcW w:w="3544" w:type="dxa"/>
            <w:shd w:val="clear" w:color="auto" w:fill="auto"/>
            <w:vAlign w:val="bottom"/>
          </w:tcPr>
          <w:p w14:paraId="616CA23B" w14:textId="551C6B3F" w:rsidR="00D23A0C" w:rsidRPr="008F0ECB" w:rsidRDefault="00936A29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900</w:t>
            </w:r>
            <w:r w:rsidR="00D23A0C"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  <w:p w14:paraId="1F98A174" w14:textId="68658EB8" w:rsidR="00D23A0C" w:rsidRPr="008F0ECB" w:rsidRDefault="00D23A0C" w:rsidP="00D23A0C">
            <w:pPr>
              <w:spacing w:after="0"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* 5 rat w semestrze</w:t>
            </w:r>
          </w:p>
        </w:tc>
      </w:tr>
    </w:tbl>
    <w:p w14:paraId="0AEE4A88" w14:textId="77777777" w:rsidR="00D23A0C" w:rsidRPr="008F0ECB" w:rsidRDefault="00D23A0C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02D9BDA0" w14:textId="6CA309A7" w:rsidR="008769D4" w:rsidRPr="008F0ECB" w:rsidRDefault="008769D4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>Zarządzam następujące inne opłaty związane z tokiem studiów:</w:t>
      </w:r>
    </w:p>
    <w:p w14:paraId="48EF53DD" w14:textId="77777777" w:rsidR="00D23A0C" w:rsidRPr="008F0ECB" w:rsidRDefault="00D23A0C" w:rsidP="00D23A0C">
      <w:pPr>
        <w:pStyle w:val="Akapitzlist"/>
        <w:spacing w:line="324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Normal"/>
        <w:tblW w:w="9881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6237"/>
        <w:gridCol w:w="3644"/>
      </w:tblGrid>
      <w:tr w:rsidR="008769D4" w:rsidRPr="008F0ECB" w14:paraId="722FB2E0" w14:textId="77777777" w:rsidTr="00D23A0C">
        <w:trPr>
          <w:trHeight w:val="3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C2F8C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Rodzaj 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8D352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Wysokość</w:t>
            </w:r>
          </w:p>
        </w:tc>
      </w:tr>
      <w:tr w:rsidR="008769D4" w:rsidRPr="008F0ECB" w14:paraId="23823EEB" w14:textId="77777777" w:rsidTr="00D23A0C">
        <w:trPr>
          <w:trHeight w:val="69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4C9C1" w14:textId="77B5A4C3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 xml:space="preserve">Opłata wpisowa dla kandydatów na studia prowadzone w formie stacjonarnej weekendowej </w:t>
            </w:r>
          </w:p>
          <w:p w14:paraId="2AEE1D28" w14:textId="5F17DDE9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BF1D" w14:textId="33705542" w:rsidR="004C6639" w:rsidRDefault="004C6639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850 zł </w:t>
            </w:r>
          </w:p>
          <w:p w14:paraId="10426029" w14:textId="77777777" w:rsidR="004C6639" w:rsidRDefault="004C6639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6A4741B6" w14:textId="383034C8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750 zł </w:t>
            </w:r>
          </w:p>
          <w:p w14:paraId="66B42BA4" w14:textId="509D3F44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*płatność </w:t>
            </w: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do 15 lutego 2025 r.</w:t>
            </w:r>
          </w:p>
          <w:p w14:paraId="6AA57310" w14:textId="710DD779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*dla kandydatów, którzy zdali egzamin maturalny w 2024 r. przysługuje ulga w wysokości 350 zł, ulga obowiązuje do 28 lutego 2025 r.</w:t>
            </w:r>
          </w:p>
          <w:p w14:paraId="099B3D10" w14:textId="683C2D2A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769D4" w:rsidRPr="008F0ECB" w14:paraId="140EB9E3" w14:textId="77777777" w:rsidTr="00D23A0C">
        <w:trPr>
          <w:trHeight w:val="250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80B3C" w14:textId="2F314F7A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Opłata wpisowa dla kandydatów na studia prowadozne w formie stacjonarnej dziennej</w:t>
            </w:r>
          </w:p>
          <w:p w14:paraId="04A15B31" w14:textId="3EA0814B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6E88" w14:textId="49EBDB53" w:rsidR="008769D4" w:rsidRPr="008F0ECB" w:rsidRDefault="008769D4" w:rsidP="00D23A0C">
            <w:pPr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8F0ECB">
              <w:rPr>
                <w:rFonts w:asciiTheme="majorHAnsi" w:hAnsiTheme="majorHAnsi" w:cstheme="minorHAnsi"/>
                <w:b/>
                <w:bCs/>
              </w:rPr>
              <w:t>300 zł</w:t>
            </w:r>
          </w:p>
          <w:p w14:paraId="44CE51AB" w14:textId="480CA415" w:rsidR="008769D4" w:rsidRPr="008F0ECB" w:rsidRDefault="008769D4" w:rsidP="00D23A0C">
            <w:pPr>
              <w:spacing w:line="324" w:lineRule="auto"/>
              <w:jc w:val="both"/>
              <w:rPr>
                <w:rFonts w:asciiTheme="majorHAnsi" w:hAnsiTheme="majorHAnsi" w:cstheme="minorHAnsi"/>
              </w:rPr>
            </w:pPr>
            <w:r w:rsidRPr="008F0ECB">
              <w:rPr>
                <w:rFonts w:asciiTheme="majorHAnsi" w:hAnsiTheme="majorHAnsi" w:cstheme="minorHAnsi"/>
              </w:rPr>
              <w:t xml:space="preserve">* płatność do 31 stycznia 2024 r. </w:t>
            </w:r>
          </w:p>
          <w:p w14:paraId="11EEBE19" w14:textId="1A0861FD" w:rsidR="008769D4" w:rsidRPr="008F0ECB" w:rsidRDefault="008769D4" w:rsidP="00D23A0C">
            <w:pPr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8F0ECB">
              <w:rPr>
                <w:rFonts w:asciiTheme="majorHAnsi" w:hAnsiTheme="majorHAnsi" w:cstheme="minorHAnsi"/>
                <w:b/>
                <w:bCs/>
              </w:rPr>
              <w:t xml:space="preserve">400zł </w:t>
            </w:r>
          </w:p>
          <w:p w14:paraId="0000221D" w14:textId="049A452E" w:rsidR="008769D4" w:rsidRPr="008F0ECB" w:rsidRDefault="008769D4" w:rsidP="00D23A0C">
            <w:pPr>
              <w:spacing w:line="324" w:lineRule="auto"/>
              <w:jc w:val="both"/>
              <w:rPr>
                <w:rFonts w:asciiTheme="majorHAnsi" w:hAnsiTheme="majorHAnsi" w:cstheme="minorHAnsi"/>
              </w:rPr>
            </w:pPr>
            <w:r w:rsidRPr="008F0ECB">
              <w:rPr>
                <w:rFonts w:asciiTheme="majorHAnsi" w:hAnsiTheme="majorHAnsi" w:cstheme="minorHAnsi"/>
              </w:rPr>
              <w:t xml:space="preserve">* płatność do 15 lutego 2024 r. </w:t>
            </w:r>
          </w:p>
          <w:p w14:paraId="5418E789" w14:textId="32DEBA08" w:rsidR="00F46AA2" w:rsidRPr="008F0ECB" w:rsidRDefault="00F46AA2" w:rsidP="00D23A0C">
            <w:pPr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</w:rPr>
            </w:pPr>
            <w:r w:rsidRPr="008F0ECB">
              <w:rPr>
                <w:rFonts w:asciiTheme="majorHAnsi" w:hAnsiTheme="majorHAnsi" w:cstheme="minorHAnsi"/>
                <w:b/>
                <w:bCs/>
              </w:rPr>
              <w:t xml:space="preserve">500zł </w:t>
            </w:r>
          </w:p>
          <w:p w14:paraId="3D342225" w14:textId="33FC7068" w:rsidR="008769D4" w:rsidRPr="008F0ECB" w:rsidRDefault="00F46AA2" w:rsidP="00D23A0C">
            <w:pPr>
              <w:spacing w:line="324" w:lineRule="auto"/>
              <w:jc w:val="both"/>
              <w:rPr>
                <w:rFonts w:asciiTheme="majorHAnsi" w:hAnsiTheme="majorHAnsi" w:cstheme="minorHAnsi"/>
              </w:rPr>
            </w:pPr>
            <w:r w:rsidRPr="008F0ECB">
              <w:rPr>
                <w:rFonts w:asciiTheme="majorHAnsi" w:hAnsiTheme="majorHAnsi" w:cstheme="minorHAnsi"/>
              </w:rPr>
              <w:t xml:space="preserve">*płatność </w:t>
            </w:r>
            <w:r w:rsidR="008769D4" w:rsidRPr="008F0ECB">
              <w:rPr>
                <w:rFonts w:asciiTheme="majorHAnsi" w:hAnsiTheme="majorHAnsi" w:cstheme="minorHAnsi"/>
              </w:rPr>
              <w:t xml:space="preserve">do 28 lutego 2024 r. </w:t>
            </w:r>
          </w:p>
        </w:tc>
      </w:tr>
      <w:tr w:rsidR="008769D4" w:rsidRPr="008F0ECB" w14:paraId="492D7F94" w14:textId="77777777" w:rsidTr="00D23A0C">
        <w:trPr>
          <w:trHeight w:val="424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1086" w14:textId="20711922" w:rsidR="008769D4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lastRenderedPageBreak/>
              <w:t xml:space="preserve">Opłata rekrutacyjna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8F9A" w14:textId="5454069A" w:rsidR="008769D4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85 zł </w:t>
            </w:r>
          </w:p>
          <w:p w14:paraId="2756D4C6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46AA2" w:rsidRPr="008F0ECB" w14:paraId="1D71E886" w14:textId="77777777" w:rsidTr="00D23A0C">
        <w:trPr>
          <w:trHeight w:val="121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F7C1" w14:textId="6925F6E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łata za wydanie odpisu w języku obcym dyplomu ukończenia </w:t>
            </w:r>
            <w:proofErr w:type="spellStart"/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studi</w:t>
            </w:r>
            <w:proofErr w:type="spellEnd"/>
            <w:r w:rsidRPr="008F0ECB">
              <w:rPr>
                <w:rFonts w:asciiTheme="majorHAnsi" w:hAnsiTheme="majorHAnsi" w:cstheme="minorHAnsi"/>
                <w:sz w:val="20"/>
                <w:szCs w:val="20"/>
                <w:lang w:val="es-ES_tradnl"/>
              </w:rPr>
              <w:t>ó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w innego, niż wydany na podstawie art. 77 ust. 2 ustawy Prawo o szkolnictwie wyższym i nauce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C7D5A" w14:textId="1472B770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20 zł</w:t>
            </w:r>
          </w:p>
        </w:tc>
      </w:tr>
      <w:tr w:rsidR="008769D4" w:rsidRPr="008F0ECB" w14:paraId="52163DEC" w14:textId="77777777" w:rsidTr="00D23A0C">
        <w:trPr>
          <w:trHeight w:val="12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8860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łata za wydanie odpisu suplementu do dyplomu w języku obcym innego, niż wydany na podstawie art. 77 ust. 2 ustawy Prawo o szkolnictwie wyższym i nauce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9DE5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20 zł</w:t>
            </w:r>
          </w:p>
        </w:tc>
      </w:tr>
      <w:tr w:rsidR="008769D4" w:rsidRPr="008F0ECB" w14:paraId="43530DF0" w14:textId="77777777" w:rsidTr="00D23A0C">
        <w:trPr>
          <w:trHeight w:val="5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01C4C" w14:textId="77777777" w:rsidR="00F46AA2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łata za wydanie duplikatu dyplomu </w:t>
            </w:r>
          </w:p>
          <w:p w14:paraId="3A525782" w14:textId="465A9E8F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3E8BA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20 zł</w:t>
            </w:r>
          </w:p>
          <w:p w14:paraId="3F33DA86" w14:textId="04B8DEF4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46AA2" w:rsidRPr="008F0ECB" w14:paraId="4F8D406D" w14:textId="77777777" w:rsidTr="00D23A0C">
        <w:trPr>
          <w:trHeight w:val="70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01CE" w14:textId="7777777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łata za wydanie duplikatu suplementu do dyplomu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1527" w14:textId="7777777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20 zł</w:t>
            </w:r>
          </w:p>
        </w:tc>
      </w:tr>
      <w:tr w:rsidR="008769D4" w:rsidRPr="008F0ECB" w14:paraId="321D78A1" w14:textId="77777777" w:rsidTr="00D23A0C">
        <w:trPr>
          <w:trHeight w:val="45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80E0F" w14:textId="55EF0C40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Wznowienie</w:t>
            </w:r>
            <w:r w:rsidR="00F46AA2"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studiów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04624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500 zł</w:t>
            </w:r>
          </w:p>
          <w:p w14:paraId="252FB41D" w14:textId="5B26709D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8769D4" w:rsidRPr="008F0ECB" w14:paraId="3A1DA8D0" w14:textId="77777777" w:rsidTr="00D23A0C">
        <w:trPr>
          <w:trHeight w:val="281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985E4" w14:textId="00F5DB54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łata za wpis warunkowy za każdy przedmiot, z zastrzeżeniem lit. a) i b):</w:t>
            </w:r>
          </w:p>
          <w:p w14:paraId="158247A9" w14:textId="77777777" w:rsidR="008769D4" w:rsidRPr="008F0ECB" w:rsidRDefault="008769D4" w:rsidP="00D23A0C">
            <w:pPr>
              <w:pStyle w:val="Zawartotabeli"/>
              <w:spacing w:line="324" w:lineRule="auto"/>
              <w:ind w:left="360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a) opłata za wpis warunkowy z przedmiotu Podstawy Pielęgniarstwa realizowanego w Pracowniach Umiejętności Pielęgniarskich</w:t>
            </w:r>
          </w:p>
          <w:p w14:paraId="4203CAFA" w14:textId="77777777" w:rsidR="008769D4" w:rsidRPr="008F0ECB" w:rsidRDefault="008769D4" w:rsidP="00D23A0C">
            <w:pPr>
              <w:pStyle w:val="Zawartotabeli"/>
              <w:spacing w:line="324" w:lineRule="auto"/>
              <w:ind w:left="360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b) jeżeli student nie zaliczył jedynie zajęć praktycznych realizowanych w ramach przedmiotu objętego wpisem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EB595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700 zł</w:t>
            </w:r>
          </w:p>
          <w:p w14:paraId="42AC0721" w14:textId="7777777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25DCCD64" w14:textId="7777777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  <w:p w14:paraId="5B96BA4D" w14:textId="5E0A0D45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800 zł</w:t>
            </w:r>
          </w:p>
          <w:p w14:paraId="4075F8CF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  <w:p w14:paraId="08D6F911" w14:textId="72EBE055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24,50</w:t>
            </w:r>
            <w:r w:rsidR="00F46AA2"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zł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 xml:space="preserve"> za każdą godzinę lekcyjną zajęć praktycznych, nie mniej niż </w:t>
            </w: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700 zł.</w:t>
            </w:r>
          </w:p>
        </w:tc>
      </w:tr>
      <w:tr w:rsidR="008769D4" w:rsidRPr="008F0ECB" w14:paraId="5E6FBAD3" w14:textId="77777777" w:rsidTr="00D23A0C">
        <w:trPr>
          <w:trHeight w:val="64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210C7" w14:textId="22C03C36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  <w:lang w:val="nl-NL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  <w:lang w:val="nl-NL"/>
              </w:rPr>
              <w:t>Op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łata za wydanie zaświadczenia (inne niż standardowe) i certyfikatu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A5445" w14:textId="5F604EC9" w:rsidR="008769D4" w:rsidRPr="008F0ECB" w:rsidRDefault="008769D4" w:rsidP="00FA1BDD">
            <w:pPr>
              <w:pStyle w:val="Zawartotabeli"/>
              <w:numPr>
                <w:ilvl w:val="0"/>
                <w:numId w:val="30"/>
              </w:numPr>
              <w:spacing w:line="324" w:lineRule="auto"/>
              <w:ind w:left="343" w:hanging="343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zł</w:t>
            </w:r>
          </w:p>
        </w:tc>
      </w:tr>
      <w:tr w:rsidR="008769D4" w:rsidRPr="008F0ECB" w14:paraId="08E25558" w14:textId="77777777" w:rsidTr="00D23A0C">
        <w:trPr>
          <w:trHeight w:val="5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F0FBC" w14:textId="57456C93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Wydanie elektronicznej legitymacji studenckiej</w:t>
            </w:r>
          </w:p>
          <w:p w14:paraId="7CEB8C64" w14:textId="59FE0776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5C426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22 zł</w:t>
            </w:r>
          </w:p>
          <w:p w14:paraId="07F2CE55" w14:textId="149B453E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  <w:tr w:rsidR="00F46AA2" w:rsidRPr="008F0ECB" w14:paraId="0C58B6E1" w14:textId="77777777" w:rsidTr="00D23A0C">
        <w:trPr>
          <w:trHeight w:val="68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DDB2" w14:textId="7777777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Wydanie duplikatu elektronicznej legitymacji studenckiej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E396" w14:textId="77777777" w:rsidR="00F46AA2" w:rsidRPr="008F0ECB" w:rsidRDefault="00F46AA2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  <w:lang w:val="de-DE"/>
              </w:rPr>
              <w:t>33 z</w:t>
            </w: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</w:t>
            </w:r>
          </w:p>
        </w:tc>
      </w:tr>
      <w:tr w:rsidR="008769D4" w:rsidRPr="008F0ECB" w14:paraId="19E97DAA" w14:textId="77777777" w:rsidTr="00D23A0C">
        <w:trPr>
          <w:trHeight w:val="554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B375" w14:textId="10162652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Opłata administracyjna za przywrócenie w prawach studenta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5C02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500 zł </w:t>
            </w:r>
          </w:p>
        </w:tc>
      </w:tr>
      <w:tr w:rsidR="008769D4" w:rsidRPr="008F0ECB" w14:paraId="3B529621" w14:textId="77777777" w:rsidTr="00D23A0C">
        <w:trPr>
          <w:trHeight w:val="43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463B" w14:textId="06039759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Powtarzanie seminarium dyplomowego</w:t>
            </w: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F7DC" w14:textId="4D5AF8B7" w:rsidR="008769D4" w:rsidRPr="008F0ECB" w:rsidRDefault="004C6639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750 </w:t>
            </w:r>
            <w:r w:rsidR="008769D4"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zł</w:t>
            </w:r>
            <w:r w:rsidR="00D23A0C"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769D4" w:rsidRPr="008F0ECB" w14:paraId="43C4D806" w14:textId="77777777" w:rsidTr="00D23A0C">
        <w:trPr>
          <w:trHeight w:val="47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FBD51" w14:textId="3DDBE6C0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Opłata za wydłużenie terminu złożenia pracy dyplomowe</w:t>
            </w:r>
            <w:r w:rsidR="004C6639">
              <w:rPr>
                <w:rFonts w:asciiTheme="majorHAnsi" w:hAnsiTheme="majorHAnsi" w:cstheme="minorHAnsi"/>
                <w:sz w:val="20"/>
                <w:szCs w:val="20"/>
              </w:rPr>
              <w:t>j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7CC1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300 zł </w:t>
            </w:r>
          </w:p>
        </w:tc>
      </w:tr>
      <w:tr w:rsidR="008769D4" w:rsidRPr="008F0ECB" w14:paraId="744D55F0" w14:textId="77777777" w:rsidTr="00D23A0C">
        <w:trPr>
          <w:trHeight w:val="702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024D6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sz w:val="20"/>
                <w:szCs w:val="20"/>
              </w:rPr>
              <w:t>Opłata za przeprowadzenie postępowania administracyjnego związanego z przeniesieniem z innej uczelni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0A99" w14:textId="77777777" w:rsidR="008769D4" w:rsidRPr="008F0ECB" w:rsidRDefault="008769D4" w:rsidP="00D23A0C">
            <w:pPr>
              <w:pStyle w:val="Zawartotabeli"/>
              <w:spacing w:line="324" w:lineRule="auto"/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8F0ECB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500 zł </w:t>
            </w:r>
          </w:p>
        </w:tc>
      </w:tr>
    </w:tbl>
    <w:p w14:paraId="64356CEF" w14:textId="77777777" w:rsidR="00F46AA2" w:rsidRPr="008F0ECB" w:rsidRDefault="00F46AA2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2A4A625B" w14:textId="279C12D5" w:rsidR="00E66684" w:rsidRPr="008F0ECB" w:rsidRDefault="00E66684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>§ 2</w:t>
      </w:r>
    </w:p>
    <w:p w14:paraId="06442DCD" w14:textId="2230A701" w:rsidR="001209A9" w:rsidRPr="008F0ECB" w:rsidRDefault="000D31AF" w:rsidP="00D23A0C">
      <w:pPr>
        <w:pStyle w:val="Akapitzlist"/>
        <w:numPr>
          <w:ilvl w:val="0"/>
          <w:numId w:val="2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>Student</w:t>
      </w:r>
      <w:r w:rsidR="00B6543D" w:rsidRPr="008F0ECB">
        <w:rPr>
          <w:rFonts w:asciiTheme="majorHAnsi" w:hAnsiTheme="majorHAnsi" w:cstheme="minorHAnsi"/>
          <w:sz w:val="20"/>
          <w:szCs w:val="20"/>
        </w:rPr>
        <w:t>,</w:t>
      </w:r>
      <w:r w:rsidRPr="008F0ECB">
        <w:rPr>
          <w:rFonts w:asciiTheme="majorHAnsi" w:hAnsiTheme="majorHAnsi" w:cstheme="minorHAnsi"/>
          <w:sz w:val="20"/>
          <w:szCs w:val="20"/>
        </w:rPr>
        <w:t xml:space="preserve"> który został skreślony z listy studentów jest zobowiązany do uiszczenia pełnej wysokości </w:t>
      </w:r>
      <w:r w:rsidR="00434B10" w:rsidRPr="008F0ECB">
        <w:rPr>
          <w:rFonts w:asciiTheme="majorHAnsi" w:hAnsiTheme="majorHAnsi" w:cstheme="minorHAnsi"/>
          <w:sz w:val="20"/>
          <w:szCs w:val="20"/>
        </w:rPr>
        <w:t xml:space="preserve">czesnego </w:t>
      </w:r>
      <w:r w:rsidRPr="008F0ECB">
        <w:rPr>
          <w:rFonts w:asciiTheme="majorHAnsi" w:hAnsiTheme="majorHAnsi" w:cstheme="minorHAnsi"/>
          <w:sz w:val="20"/>
          <w:szCs w:val="20"/>
        </w:rPr>
        <w:t xml:space="preserve">za semestr jeżeli skreślenie nastąpiło po ukończeniu cyklu kształcenia w danym semestrze. </w:t>
      </w:r>
    </w:p>
    <w:p w14:paraId="4C2AD0BC" w14:textId="77777777" w:rsidR="00F46AA2" w:rsidRPr="008F0ECB" w:rsidRDefault="007C6FF8" w:rsidP="00D23A0C">
      <w:pPr>
        <w:pStyle w:val="Akapitzlist"/>
        <w:numPr>
          <w:ilvl w:val="0"/>
          <w:numId w:val="2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bookmarkStart w:id="3" w:name="_Hlk191637726"/>
      <w:r w:rsidRPr="008F0ECB">
        <w:rPr>
          <w:rFonts w:asciiTheme="majorHAnsi" w:hAnsiTheme="majorHAnsi" w:cstheme="minorHAnsi"/>
          <w:sz w:val="20"/>
          <w:szCs w:val="20"/>
        </w:rPr>
        <w:t>Student dokonuje</w:t>
      </w:r>
      <w:r w:rsidR="00F46AA2" w:rsidRPr="008F0ECB">
        <w:rPr>
          <w:rFonts w:asciiTheme="majorHAnsi" w:hAnsiTheme="majorHAnsi" w:cstheme="minorHAnsi"/>
          <w:sz w:val="20"/>
          <w:szCs w:val="20"/>
        </w:rPr>
        <w:t xml:space="preserve"> wyboru</w:t>
      </w:r>
      <w:r w:rsidRPr="008F0ECB">
        <w:rPr>
          <w:rFonts w:asciiTheme="majorHAnsi" w:hAnsiTheme="majorHAnsi" w:cstheme="minorHAnsi"/>
          <w:sz w:val="20"/>
          <w:szCs w:val="20"/>
        </w:rPr>
        <w:t xml:space="preserve"> formy płatności w Umowie o świadczenie usług edukacyjnych. </w:t>
      </w:r>
    </w:p>
    <w:p w14:paraId="1AC3D6EC" w14:textId="7F7FDDD1" w:rsidR="007C6FF8" w:rsidRPr="008F0ECB" w:rsidRDefault="007C6FF8" w:rsidP="00D23A0C">
      <w:pPr>
        <w:pStyle w:val="Akapitzlist"/>
        <w:numPr>
          <w:ilvl w:val="0"/>
          <w:numId w:val="2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Forma płatności </w:t>
      </w:r>
      <w:r w:rsidR="00D23A0C" w:rsidRPr="008F0ECB">
        <w:rPr>
          <w:rFonts w:asciiTheme="majorHAnsi" w:hAnsiTheme="majorHAnsi" w:cstheme="minorHAnsi"/>
          <w:sz w:val="20"/>
          <w:szCs w:val="20"/>
        </w:rPr>
        <w:t xml:space="preserve">za czesne </w:t>
      </w:r>
      <w:r w:rsidRPr="008F0ECB">
        <w:rPr>
          <w:rFonts w:asciiTheme="majorHAnsi" w:hAnsiTheme="majorHAnsi" w:cstheme="minorHAnsi"/>
          <w:sz w:val="20"/>
          <w:szCs w:val="20"/>
        </w:rPr>
        <w:t>może być zmieniona przez Studenta</w:t>
      </w:r>
      <w:r w:rsidR="00B05E2D" w:rsidRPr="008F0ECB">
        <w:rPr>
          <w:rFonts w:asciiTheme="majorHAnsi" w:hAnsiTheme="majorHAnsi" w:cstheme="minorHAnsi"/>
          <w:sz w:val="20"/>
          <w:szCs w:val="20"/>
        </w:rPr>
        <w:t xml:space="preserve"> </w:t>
      </w:r>
      <w:r w:rsidRPr="008F0ECB">
        <w:rPr>
          <w:rFonts w:asciiTheme="majorHAnsi" w:hAnsiTheme="majorHAnsi" w:cstheme="minorHAnsi"/>
          <w:sz w:val="20"/>
          <w:szCs w:val="20"/>
        </w:rPr>
        <w:t xml:space="preserve">jedynie w formie odpowiedniego wniosku złożonego do Kanclerza złożonego najpóźniej na 7 dni przed upływem terminu płatności. </w:t>
      </w:r>
    </w:p>
    <w:bookmarkEnd w:id="3"/>
    <w:p w14:paraId="19C9415D" w14:textId="77777777" w:rsidR="00434B10" w:rsidRPr="008F0ECB" w:rsidRDefault="00434B10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58DD5AA2" w14:textId="298B3465" w:rsidR="001209A9" w:rsidRPr="008F0ECB" w:rsidRDefault="00434B10" w:rsidP="00D23A0C">
      <w:pPr>
        <w:pStyle w:val="Akapitzlist"/>
        <w:spacing w:line="324" w:lineRule="auto"/>
        <w:ind w:left="426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 xml:space="preserve">§ </w:t>
      </w:r>
      <w:r w:rsidR="00F46AA2" w:rsidRPr="008F0ECB">
        <w:rPr>
          <w:rFonts w:asciiTheme="majorHAnsi" w:hAnsiTheme="majorHAnsi" w:cstheme="minorHAnsi"/>
          <w:b/>
          <w:bCs/>
          <w:sz w:val="20"/>
          <w:szCs w:val="20"/>
        </w:rPr>
        <w:t>3</w:t>
      </w:r>
    </w:p>
    <w:p w14:paraId="3EEAEE7D" w14:textId="7674EB7C" w:rsidR="00E66684" w:rsidRPr="008F0ECB" w:rsidRDefault="00434B10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 </w:t>
      </w:r>
      <w:r w:rsidR="0031262C" w:rsidRPr="008F0ECB">
        <w:rPr>
          <w:rFonts w:asciiTheme="majorHAnsi" w:hAnsiTheme="majorHAnsi" w:cstheme="minorHAnsi"/>
          <w:sz w:val="20"/>
          <w:szCs w:val="20"/>
        </w:rPr>
        <w:t>O</w:t>
      </w:r>
      <w:r w:rsidRPr="008F0ECB">
        <w:rPr>
          <w:rFonts w:asciiTheme="majorHAnsi" w:hAnsiTheme="majorHAnsi" w:cstheme="minorHAnsi"/>
          <w:sz w:val="20"/>
          <w:szCs w:val="20"/>
        </w:rPr>
        <w:t xml:space="preserve">płat czesnego </w:t>
      </w:r>
      <w:r w:rsidR="0031262C" w:rsidRPr="008F0ECB">
        <w:rPr>
          <w:rFonts w:asciiTheme="majorHAnsi" w:hAnsiTheme="majorHAnsi" w:cstheme="minorHAnsi"/>
          <w:sz w:val="20"/>
          <w:szCs w:val="20"/>
        </w:rPr>
        <w:t xml:space="preserve">za semestr </w:t>
      </w:r>
      <w:r w:rsidR="00FA162F" w:rsidRPr="008F0ECB">
        <w:rPr>
          <w:rFonts w:asciiTheme="majorHAnsi" w:hAnsiTheme="majorHAnsi" w:cstheme="minorHAnsi"/>
          <w:sz w:val="20"/>
          <w:szCs w:val="20"/>
        </w:rPr>
        <w:t>należy dokonać:</w:t>
      </w:r>
    </w:p>
    <w:p w14:paraId="55CC11FE" w14:textId="05F241DC" w:rsidR="00E66684" w:rsidRPr="008F0ECB" w:rsidRDefault="00E66684" w:rsidP="00D23A0C">
      <w:pPr>
        <w:pStyle w:val="Akapitzlist"/>
        <w:numPr>
          <w:ilvl w:val="1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do dnia </w:t>
      </w:r>
      <w:r w:rsidR="0031262C" w:rsidRPr="008F0ECB">
        <w:rPr>
          <w:rFonts w:asciiTheme="majorHAnsi" w:hAnsiTheme="majorHAnsi" w:cstheme="minorHAnsi"/>
          <w:sz w:val="20"/>
          <w:szCs w:val="20"/>
        </w:rPr>
        <w:t xml:space="preserve">5 </w:t>
      </w:r>
      <w:r w:rsidR="00FA162F" w:rsidRPr="008F0ECB">
        <w:rPr>
          <w:rFonts w:asciiTheme="majorHAnsi" w:hAnsiTheme="majorHAnsi" w:cstheme="minorHAnsi"/>
          <w:sz w:val="20"/>
          <w:szCs w:val="20"/>
        </w:rPr>
        <w:t>października</w:t>
      </w:r>
      <w:r w:rsidR="000D31AF" w:rsidRPr="008F0ECB">
        <w:rPr>
          <w:rFonts w:asciiTheme="majorHAnsi" w:hAnsiTheme="majorHAnsi" w:cstheme="minorHAnsi"/>
          <w:sz w:val="20"/>
          <w:szCs w:val="20"/>
        </w:rPr>
        <w:t xml:space="preserve"> z</w:t>
      </w:r>
      <w:r w:rsidR="00B22026" w:rsidRPr="008F0ECB">
        <w:rPr>
          <w:rFonts w:asciiTheme="majorHAnsi" w:hAnsiTheme="majorHAnsi" w:cstheme="minorHAnsi"/>
          <w:sz w:val="20"/>
          <w:szCs w:val="20"/>
        </w:rPr>
        <w:t>a semestr zimowy</w:t>
      </w:r>
      <w:r w:rsidRPr="008F0ECB">
        <w:rPr>
          <w:rFonts w:asciiTheme="majorHAnsi" w:hAnsiTheme="majorHAnsi" w:cstheme="minorHAnsi"/>
          <w:sz w:val="20"/>
          <w:szCs w:val="20"/>
        </w:rPr>
        <w:t>,</w:t>
      </w:r>
    </w:p>
    <w:p w14:paraId="10DB1C49" w14:textId="16332902" w:rsidR="00E66684" w:rsidRPr="008F0ECB" w:rsidRDefault="00E66684" w:rsidP="00D23A0C">
      <w:pPr>
        <w:pStyle w:val="Akapitzlist"/>
        <w:numPr>
          <w:ilvl w:val="1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do dnia </w:t>
      </w:r>
      <w:r w:rsidR="00FA162F" w:rsidRPr="008F0ECB">
        <w:rPr>
          <w:rFonts w:asciiTheme="majorHAnsi" w:hAnsiTheme="majorHAnsi" w:cstheme="minorHAnsi"/>
          <w:sz w:val="20"/>
          <w:szCs w:val="20"/>
        </w:rPr>
        <w:t>5</w:t>
      </w:r>
      <w:r w:rsidR="000D31AF" w:rsidRPr="008F0ECB">
        <w:rPr>
          <w:rFonts w:asciiTheme="majorHAnsi" w:hAnsiTheme="majorHAnsi" w:cstheme="minorHAnsi"/>
          <w:sz w:val="20"/>
          <w:szCs w:val="20"/>
        </w:rPr>
        <w:t xml:space="preserve"> </w:t>
      </w:r>
      <w:r w:rsidR="00FA162F" w:rsidRPr="008F0ECB">
        <w:rPr>
          <w:rFonts w:asciiTheme="majorHAnsi" w:hAnsiTheme="majorHAnsi" w:cstheme="minorHAnsi"/>
          <w:sz w:val="20"/>
          <w:szCs w:val="20"/>
        </w:rPr>
        <w:t>marca</w:t>
      </w:r>
      <w:r w:rsidR="000D31AF" w:rsidRPr="008F0ECB">
        <w:rPr>
          <w:rFonts w:asciiTheme="majorHAnsi" w:hAnsiTheme="majorHAnsi" w:cstheme="minorHAnsi"/>
          <w:sz w:val="20"/>
          <w:szCs w:val="20"/>
        </w:rPr>
        <w:t xml:space="preserve"> za semestr letni</w:t>
      </w:r>
      <w:r w:rsidR="00D23A0C" w:rsidRPr="008F0ECB">
        <w:rPr>
          <w:rFonts w:asciiTheme="majorHAnsi" w:hAnsiTheme="majorHAnsi" w:cstheme="minorHAnsi"/>
          <w:sz w:val="20"/>
          <w:szCs w:val="20"/>
        </w:rPr>
        <w:t xml:space="preserve">. </w:t>
      </w:r>
    </w:p>
    <w:p w14:paraId="181E2F73" w14:textId="3F44F47E" w:rsidR="00D23A0C" w:rsidRPr="008F0ECB" w:rsidRDefault="00D23A0C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Opłaty za studia w przypadku płatności ratalnej wpłacane są do 5 dnia każdego miesiąca. </w:t>
      </w:r>
    </w:p>
    <w:p w14:paraId="288EB93E" w14:textId="2646D1F1" w:rsidR="00F53D42" w:rsidRDefault="004664EC" w:rsidP="00D23A0C">
      <w:pPr>
        <w:pStyle w:val="Akapitzlist"/>
        <w:numPr>
          <w:ilvl w:val="0"/>
          <w:numId w:val="1"/>
        </w:numPr>
        <w:spacing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 xml:space="preserve">W przypadku przeniesienia studenta ze studiów prowadzonych w </w:t>
      </w:r>
      <w:r w:rsidR="00BE02EF">
        <w:rPr>
          <w:rFonts w:asciiTheme="majorHAnsi" w:hAnsiTheme="majorHAnsi" w:cstheme="minorHAnsi"/>
          <w:sz w:val="20"/>
          <w:szCs w:val="20"/>
        </w:rPr>
        <w:t xml:space="preserve">jednej </w:t>
      </w:r>
      <w:r w:rsidRPr="008F0ECB">
        <w:rPr>
          <w:rFonts w:asciiTheme="majorHAnsi" w:hAnsiTheme="majorHAnsi" w:cstheme="minorHAnsi"/>
          <w:sz w:val="20"/>
          <w:szCs w:val="20"/>
        </w:rPr>
        <w:t xml:space="preserve">formie na studia prowadzone </w:t>
      </w:r>
      <w:r w:rsidR="00A76D30" w:rsidRPr="008F0ECB">
        <w:rPr>
          <w:rFonts w:asciiTheme="majorHAnsi" w:hAnsiTheme="majorHAnsi" w:cstheme="minorHAnsi"/>
          <w:sz w:val="20"/>
          <w:szCs w:val="20"/>
        </w:rPr>
        <w:br/>
      </w:r>
      <w:r w:rsidRPr="008F0ECB">
        <w:rPr>
          <w:rFonts w:asciiTheme="majorHAnsi" w:hAnsiTheme="majorHAnsi" w:cstheme="minorHAnsi"/>
          <w:sz w:val="20"/>
          <w:szCs w:val="20"/>
        </w:rPr>
        <w:t xml:space="preserve">w </w:t>
      </w:r>
      <w:r w:rsidR="00BE02EF">
        <w:rPr>
          <w:rFonts w:asciiTheme="majorHAnsi" w:hAnsiTheme="majorHAnsi" w:cstheme="minorHAnsi"/>
          <w:sz w:val="20"/>
          <w:szCs w:val="20"/>
        </w:rPr>
        <w:t xml:space="preserve">innej </w:t>
      </w:r>
      <w:r w:rsidRPr="008F0ECB">
        <w:rPr>
          <w:rFonts w:asciiTheme="majorHAnsi" w:hAnsiTheme="majorHAnsi" w:cstheme="minorHAnsi"/>
          <w:sz w:val="20"/>
          <w:szCs w:val="20"/>
        </w:rPr>
        <w:t xml:space="preserve">formie </w:t>
      </w:r>
      <w:r w:rsidR="00446F9A" w:rsidRPr="008F0ECB">
        <w:rPr>
          <w:rFonts w:asciiTheme="majorHAnsi" w:hAnsiTheme="majorHAnsi" w:cstheme="minorHAnsi"/>
          <w:sz w:val="20"/>
          <w:szCs w:val="20"/>
        </w:rPr>
        <w:t xml:space="preserve">student musi uzupełnić </w:t>
      </w:r>
      <w:r w:rsidRPr="008F0ECB">
        <w:rPr>
          <w:rFonts w:asciiTheme="majorHAnsi" w:hAnsiTheme="majorHAnsi" w:cstheme="minorHAnsi"/>
          <w:sz w:val="20"/>
          <w:szCs w:val="20"/>
        </w:rPr>
        <w:t>różnicę w opłatach za czesne za seme</w:t>
      </w:r>
      <w:r w:rsidR="00446F9A" w:rsidRPr="008F0ECB">
        <w:rPr>
          <w:rFonts w:asciiTheme="majorHAnsi" w:hAnsiTheme="majorHAnsi" w:cstheme="minorHAnsi"/>
          <w:sz w:val="20"/>
          <w:szCs w:val="20"/>
        </w:rPr>
        <w:t>stry zrealizowane</w:t>
      </w:r>
      <w:r w:rsidR="00D23A0C" w:rsidRPr="008F0ECB">
        <w:rPr>
          <w:rFonts w:asciiTheme="majorHAnsi" w:hAnsiTheme="majorHAnsi" w:cstheme="minorHAnsi"/>
          <w:sz w:val="20"/>
          <w:szCs w:val="20"/>
        </w:rPr>
        <w:t xml:space="preserve"> </w:t>
      </w:r>
      <w:r w:rsidRPr="008F0ECB">
        <w:rPr>
          <w:rFonts w:asciiTheme="majorHAnsi" w:hAnsiTheme="majorHAnsi" w:cstheme="minorHAnsi"/>
          <w:sz w:val="20"/>
          <w:szCs w:val="20"/>
        </w:rPr>
        <w:t>na studiach prowadzonych w formie dziennej</w:t>
      </w:r>
      <w:r w:rsidR="00446F9A" w:rsidRPr="008F0ECB">
        <w:rPr>
          <w:rFonts w:asciiTheme="majorHAnsi" w:hAnsiTheme="majorHAnsi" w:cstheme="minorHAnsi"/>
          <w:sz w:val="20"/>
          <w:szCs w:val="20"/>
        </w:rPr>
        <w:t xml:space="preserve"> do wysokości opłaty za czesne występującej w tym samym czasie na studiach w formie zjazdów w weekendy. </w:t>
      </w:r>
    </w:p>
    <w:p w14:paraId="63E1FC15" w14:textId="77777777" w:rsidR="004C6639" w:rsidRPr="008F0ECB" w:rsidRDefault="004C6639" w:rsidP="004C6639">
      <w:pPr>
        <w:pStyle w:val="Akapitzlist"/>
        <w:spacing w:line="324" w:lineRule="auto"/>
        <w:ind w:left="360"/>
        <w:jc w:val="both"/>
        <w:rPr>
          <w:rFonts w:asciiTheme="majorHAnsi" w:hAnsiTheme="majorHAnsi" w:cstheme="minorHAnsi"/>
          <w:sz w:val="20"/>
          <w:szCs w:val="20"/>
        </w:rPr>
      </w:pPr>
    </w:p>
    <w:p w14:paraId="0665571E" w14:textId="5C65D750" w:rsidR="00E66684" w:rsidRPr="008F0ECB" w:rsidRDefault="00621B81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 xml:space="preserve">§ </w:t>
      </w:r>
      <w:r w:rsidR="00F46AA2" w:rsidRPr="008F0ECB">
        <w:rPr>
          <w:rFonts w:asciiTheme="majorHAnsi" w:hAnsiTheme="majorHAnsi" w:cstheme="minorHAnsi"/>
          <w:b/>
          <w:bCs/>
          <w:sz w:val="20"/>
          <w:szCs w:val="20"/>
        </w:rPr>
        <w:t>4</w:t>
      </w:r>
    </w:p>
    <w:p w14:paraId="78CBDA55" w14:textId="4E8E6EA8" w:rsidR="00E66684" w:rsidRDefault="00E66684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  <w:lang w:val="nl-NL"/>
        </w:rPr>
        <w:t>Op</w:t>
      </w:r>
      <w:r w:rsidRPr="008F0ECB">
        <w:rPr>
          <w:rFonts w:asciiTheme="majorHAnsi" w:hAnsiTheme="majorHAnsi" w:cstheme="minorHAnsi"/>
          <w:sz w:val="20"/>
          <w:szCs w:val="20"/>
        </w:rPr>
        <w:t xml:space="preserve">łaty o </w:t>
      </w:r>
      <w:proofErr w:type="spellStart"/>
      <w:r w:rsidRPr="008F0ECB">
        <w:rPr>
          <w:rFonts w:asciiTheme="majorHAnsi" w:hAnsiTheme="majorHAnsi" w:cstheme="minorHAnsi"/>
          <w:sz w:val="20"/>
          <w:szCs w:val="20"/>
        </w:rPr>
        <w:t>kt</w:t>
      </w:r>
      <w:proofErr w:type="spellEnd"/>
      <w:r w:rsidRPr="008F0ECB">
        <w:rPr>
          <w:rFonts w:asciiTheme="majorHAnsi" w:hAnsiTheme="majorHAnsi" w:cstheme="minorHAnsi"/>
          <w:sz w:val="20"/>
          <w:szCs w:val="20"/>
          <w:lang w:val="es-ES_tradnl"/>
        </w:rPr>
        <w:t>ó</w:t>
      </w:r>
      <w:proofErr w:type="spellStart"/>
      <w:r w:rsidRPr="008F0ECB">
        <w:rPr>
          <w:rFonts w:asciiTheme="majorHAnsi" w:hAnsiTheme="majorHAnsi" w:cstheme="minorHAnsi"/>
          <w:sz w:val="20"/>
          <w:szCs w:val="20"/>
        </w:rPr>
        <w:t>rych</w:t>
      </w:r>
      <w:proofErr w:type="spellEnd"/>
      <w:r w:rsidRPr="008F0ECB">
        <w:rPr>
          <w:rFonts w:asciiTheme="majorHAnsi" w:hAnsiTheme="majorHAnsi" w:cstheme="minorHAnsi"/>
          <w:sz w:val="20"/>
          <w:szCs w:val="20"/>
        </w:rPr>
        <w:t xml:space="preserve"> mowa w niniejszym zarządzeniu </w:t>
      </w:r>
      <w:r w:rsidR="007913FC">
        <w:rPr>
          <w:rFonts w:asciiTheme="majorHAnsi" w:hAnsiTheme="majorHAnsi" w:cstheme="minorHAnsi"/>
          <w:sz w:val="20"/>
          <w:szCs w:val="20"/>
        </w:rPr>
        <w:t>należy</w:t>
      </w:r>
      <w:r w:rsidRPr="008F0ECB">
        <w:rPr>
          <w:rFonts w:asciiTheme="majorHAnsi" w:hAnsiTheme="majorHAnsi" w:cstheme="minorHAnsi"/>
          <w:sz w:val="20"/>
          <w:szCs w:val="20"/>
        </w:rPr>
        <w:t xml:space="preserve"> wpłacać na rachunek bankowy prowadzony w ING Banku Śląskim nr 60 1050 1416 1000 0023 0600 0387 z zaznaczeniem w dowodzie wpłaty tytułu należności</w:t>
      </w:r>
      <w:r w:rsidR="003A3C5F" w:rsidRPr="008F0ECB">
        <w:rPr>
          <w:rFonts w:asciiTheme="majorHAnsi" w:hAnsiTheme="majorHAnsi" w:cstheme="minorHAnsi"/>
          <w:sz w:val="20"/>
          <w:szCs w:val="20"/>
        </w:rPr>
        <w:t xml:space="preserve"> lub na indywidualny rachunek bankowy studenta</w:t>
      </w:r>
      <w:r w:rsidR="007913FC">
        <w:rPr>
          <w:rFonts w:asciiTheme="majorHAnsi" w:hAnsiTheme="majorHAnsi" w:cstheme="minorHAnsi"/>
          <w:sz w:val="20"/>
          <w:szCs w:val="20"/>
        </w:rPr>
        <w:t xml:space="preserve"> wskazany przez Uczelnię. </w:t>
      </w:r>
    </w:p>
    <w:p w14:paraId="13CEB3E1" w14:textId="77777777" w:rsidR="00FA1BDD" w:rsidRPr="008F0ECB" w:rsidRDefault="00FA1BDD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</w:p>
    <w:p w14:paraId="3F83F72C" w14:textId="4A0202FC" w:rsidR="00E66684" w:rsidRPr="008F0ECB" w:rsidRDefault="00621B81" w:rsidP="00D23A0C">
      <w:pPr>
        <w:spacing w:after="0" w:line="324" w:lineRule="auto"/>
        <w:jc w:val="center"/>
        <w:rPr>
          <w:rFonts w:asciiTheme="majorHAnsi" w:hAnsiTheme="majorHAnsi" w:cstheme="minorHAnsi"/>
          <w:b/>
          <w:bCs/>
          <w:sz w:val="20"/>
          <w:szCs w:val="20"/>
        </w:rPr>
      </w:pPr>
      <w:r w:rsidRPr="008F0ECB">
        <w:rPr>
          <w:rFonts w:asciiTheme="majorHAnsi" w:hAnsiTheme="majorHAnsi" w:cstheme="minorHAnsi"/>
          <w:b/>
          <w:bCs/>
          <w:sz w:val="20"/>
          <w:szCs w:val="20"/>
        </w:rPr>
        <w:t xml:space="preserve">§ </w:t>
      </w:r>
      <w:r w:rsidR="00DB3B8C" w:rsidRPr="008F0ECB">
        <w:rPr>
          <w:rFonts w:asciiTheme="majorHAnsi" w:hAnsiTheme="majorHAnsi" w:cstheme="minorHAnsi"/>
          <w:b/>
          <w:bCs/>
          <w:sz w:val="20"/>
          <w:szCs w:val="20"/>
        </w:rPr>
        <w:t>5</w:t>
      </w:r>
    </w:p>
    <w:p w14:paraId="6B50516C" w14:textId="3CC8E3FE" w:rsidR="000A7AFA" w:rsidRPr="008F0ECB" w:rsidRDefault="00E66684" w:rsidP="00D23A0C">
      <w:pPr>
        <w:spacing w:after="0" w:line="324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>Zarządzenie wchodzi w życie z dniem podpisania.</w:t>
      </w:r>
    </w:p>
    <w:p w14:paraId="03508ECE" w14:textId="77777777" w:rsidR="000A7AFA" w:rsidRPr="008F0ECB" w:rsidRDefault="000A7AFA" w:rsidP="00D23A0C">
      <w:pPr>
        <w:spacing w:after="0" w:line="324" w:lineRule="auto"/>
        <w:rPr>
          <w:rFonts w:asciiTheme="majorHAnsi" w:hAnsiTheme="majorHAnsi" w:cstheme="minorHAnsi"/>
          <w:sz w:val="20"/>
          <w:szCs w:val="20"/>
        </w:rPr>
      </w:pPr>
    </w:p>
    <w:p w14:paraId="16025552" w14:textId="77777777" w:rsidR="008F0ECB" w:rsidRDefault="008F0ECB" w:rsidP="00D23A0C">
      <w:pPr>
        <w:spacing w:after="0" w:line="324" w:lineRule="auto"/>
        <w:rPr>
          <w:rFonts w:asciiTheme="majorHAnsi" w:hAnsiTheme="majorHAnsi" w:cstheme="minorHAnsi"/>
          <w:sz w:val="20"/>
          <w:szCs w:val="20"/>
        </w:rPr>
      </w:pPr>
    </w:p>
    <w:p w14:paraId="0D6E38BF" w14:textId="77777777" w:rsidR="004201BC" w:rsidRPr="008F0ECB" w:rsidRDefault="004201BC" w:rsidP="00D23A0C">
      <w:pPr>
        <w:spacing w:after="0" w:line="324" w:lineRule="auto"/>
        <w:rPr>
          <w:rFonts w:asciiTheme="majorHAnsi" w:hAnsiTheme="majorHAnsi" w:cstheme="minorHAnsi"/>
          <w:sz w:val="20"/>
          <w:szCs w:val="20"/>
        </w:rPr>
      </w:pPr>
    </w:p>
    <w:p w14:paraId="44831DF9" w14:textId="24D02352" w:rsidR="000A7AFA" w:rsidRPr="008F0ECB" w:rsidRDefault="00335A73" w:rsidP="00D23A0C">
      <w:pPr>
        <w:spacing w:after="0" w:line="324" w:lineRule="auto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  <w:t>mgr Grzegorz Pastuszka</w:t>
      </w:r>
    </w:p>
    <w:p w14:paraId="274D45C8" w14:textId="5E704778" w:rsidR="009A175F" w:rsidRPr="008F0ECB" w:rsidRDefault="00335A73" w:rsidP="00D23A0C">
      <w:pPr>
        <w:spacing w:after="0" w:line="324" w:lineRule="auto"/>
        <w:rPr>
          <w:rFonts w:asciiTheme="majorHAnsi" w:hAnsiTheme="majorHAnsi" w:cstheme="minorHAnsi"/>
          <w:sz w:val="20"/>
          <w:szCs w:val="20"/>
        </w:rPr>
      </w:pP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</w:r>
      <w:r w:rsidRPr="008F0ECB">
        <w:rPr>
          <w:rFonts w:asciiTheme="majorHAnsi" w:hAnsiTheme="majorHAnsi" w:cstheme="minorHAnsi"/>
          <w:sz w:val="20"/>
          <w:szCs w:val="20"/>
        </w:rPr>
        <w:tab/>
        <w:t>Kanclerz</w:t>
      </w:r>
    </w:p>
    <w:p w14:paraId="728FDB57" w14:textId="77777777" w:rsidR="008F0ECB" w:rsidRPr="008F0ECB" w:rsidRDefault="008F0ECB">
      <w:pPr>
        <w:spacing w:after="0" w:line="324" w:lineRule="auto"/>
        <w:rPr>
          <w:rFonts w:asciiTheme="majorHAnsi" w:hAnsiTheme="majorHAnsi" w:cstheme="minorHAnsi"/>
          <w:sz w:val="20"/>
          <w:szCs w:val="20"/>
        </w:rPr>
      </w:pPr>
    </w:p>
    <w:sectPr w:rsidR="008F0ECB" w:rsidRPr="008F0ECB" w:rsidSect="009A1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76" w:right="707" w:bottom="1276" w:left="1134" w:header="421" w:footer="5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33A1" w14:textId="77777777" w:rsidR="00387DB6" w:rsidRDefault="00387DB6" w:rsidP="009A175F">
      <w:pPr>
        <w:spacing w:after="0" w:line="240" w:lineRule="auto"/>
      </w:pPr>
      <w:r>
        <w:separator/>
      </w:r>
    </w:p>
  </w:endnote>
  <w:endnote w:type="continuationSeparator" w:id="0">
    <w:p w14:paraId="0317FE9D" w14:textId="77777777" w:rsidR="00387DB6" w:rsidRDefault="00387DB6" w:rsidP="009A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5B3DE" w14:textId="77777777" w:rsidR="00F46904" w:rsidRDefault="00F469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B6A8" w14:textId="77777777" w:rsidR="00723B8F" w:rsidRDefault="00F46904">
    <w:pPr>
      <w:pStyle w:val="Stopka"/>
    </w:pPr>
    <w:r>
      <w:rPr>
        <w:noProof/>
        <w:lang w:eastAsia="pl-PL"/>
      </w:rPr>
      <w:drawing>
        <wp:inline distT="0" distB="0" distL="0" distR="0" wp14:anchorId="0409FC38" wp14:editId="0E1DA805">
          <wp:extent cx="6391275" cy="799465"/>
          <wp:effectExtent l="0" t="0" r="952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799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C5DF" w14:textId="77777777" w:rsidR="00F46904" w:rsidRDefault="00F46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5F1FC" w14:textId="77777777" w:rsidR="00387DB6" w:rsidRDefault="00387DB6" w:rsidP="009A175F">
      <w:pPr>
        <w:spacing w:after="0" w:line="240" w:lineRule="auto"/>
      </w:pPr>
      <w:r>
        <w:separator/>
      </w:r>
    </w:p>
  </w:footnote>
  <w:footnote w:type="continuationSeparator" w:id="0">
    <w:p w14:paraId="0A640ABF" w14:textId="77777777" w:rsidR="00387DB6" w:rsidRDefault="00387DB6" w:rsidP="009A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30B44" w14:textId="77777777" w:rsidR="00F46904" w:rsidRDefault="00F469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96E" w14:textId="77777777" w:rsidR="009A175F" w:rsidRDefault="009A175F">
    <w:pPr>
      <w:pStyle w:val="Nagwek"/>
    </w:pPr>
    <w:r>
      <w:rPr>
        <w:noProof/>
        <w:lang w:eastAsia="pl-PL"/>
      </w:rPr>
      <w:drawing>
        <wp:inline distT="0" distB="0" distL="0" distR="0" wp14:anchorId="73194164" wp14:editId="2AEE8D65">
          <wp:extent cx="6391275" cy="908685"/>
          <wp:effectExtent l="0" t="0" r="9525" b="571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gó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C1491" w14:textId="77777777" w:rsidR="00F46904" w:rsidRDefault="00F469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1DA"/>
    <w:multiLevelType w:val="hybridMultilevel"/>
    <w:tmpl w:val="7D8C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6695E"/>
    <w:multiLevelType w:val="hybridMultilevel"/>
    <w:tmpl w:val="9A42648A"/>
    <w:lvl w:ilvl="0" w:tplc="A98CD6B6">
      <w:start w:val="750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5159D"/>
    <w:multiLevelType w:val="hybridMultilevel"/>
    <w:tmpl w:val="BCC20F64"/>
    <w:lvl w:ilvl="0" w:tplc="330EFDA8">
      <w:start w:val="750"/>
      <w:numFmt w:val="bullet"/>
      <w:lvlText w:val=""/>
      <w:lvlJc w:val="left"/>
      <w:pPr>
        <w:ind w:left="720" w:hanging="360"/>
      </w:pPr>
      <w:rPr>
        <w:rFonts w:ascii="Symbol" w:eastAsia="Arial Unicode MS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5A0D"/>
    <w:multiLevelType w:val="hybridMultilevel"/>
    <w:tmpl w:val="C47AF3C8"/>
    <w:lvl w:ilvl="0" w:tplc="C722149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8C72A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30D04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6CC98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659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0E35C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481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E872D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082C8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38A301D"/>
    <w:multiLevelType w:val="hybridMultilevel"/>
    <w:tmpl w:val="B886623E"/>
    <w:lvl w:ilvl="0" w:tplc="5EF44818">
      <w:start w:val="3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C3A62"/>
    <w:multiLevelType w:val="multilevel"/>
    <w:tmpl w:val="68A6153E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85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571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29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01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731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45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17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891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6" w15:restartNumberingAfterBreak="0">
    <w:nsid w:val="25C10D9E"/>
    <w:multiLevelType w:val="hybridMultilevel"/>
    <w:tmpl w:val="8B2475A8"/>
    <w:lvl w:ilvl="0" w:tplc="04150001">
      <w:start w:val="6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6353B"/>
    <w:multiLevelType w:val="hybridMultilevel"/>
    <w:tmpl w:val="57969D9A"/>
    <w:lvl w:ilvl="0" w:tplc="687CE6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A9F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028CA0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4B7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8C8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AE5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722C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D002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2C7E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C43E90"/>
    <w:multiLevelType w:val="hybridMultilevel"/>
    <w:tmpl w:val="ACA607E0"/>
    <w:lvl w:ilvl="0" w:tplc="675480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1800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E83B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A9274D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FA0FC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6A8BF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3083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BFABF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CEEB5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BB27CAD"/>
    <w:multiLevelType w:val="multilevel"/>
    <w:tmpl w:val="EABE16F4"/>
    <w:numStyleLink w:val="Zaimportowanystyl1"/>
  </w:abstractNum>
  <w:abstractNum w:abstractNumId="10" w15:restartNumberingAfterBreak="0">
    <w:nsid w:val="2BC02A15"/>
    <w:multiLevelType w:val="hybridMultilevel"/>
    <w:tmpl w:val="2A3805FE"/>
    <w:lvl w:ilvl="0" w:tplc="388A6DFE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4486D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C077F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0FE0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2AD4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858B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F8DFE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938EF0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5CAFA8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0C95BA0"/>
    <w:multiLevelType w:val="hybridMultilevel"/>
    <w:tmpl w:val="B98811C2"/>
    <w:lvl w:ilvl="0" w:tplc="AEFA1A7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BA763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BA1694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E81BA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E0549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00400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72CE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1069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624A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C0D11AB"/>
    <w:multiLevelType w:val="hybridMultilevel"/>
    <w:tmpl w:val="274C08F8"/>
    <w:lvl w:ilvl="0" w:tplc="8B4698C6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CA115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CCC4E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1C6A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9A4F5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0C45A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FCAC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C8908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E995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A2653CA"/>
    <w:multiLevelType w:val="hybridMultilevel"/>
    <w:tmpl w:val="711E13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24541E"/>
    <w:multiLevelType w:val="hybridMultilevel"/>
    <w:tmpl w:val="2CC01402"/>
    <w:lvl w:ilvl="0" w:tplc="E1E22E22">
      <w:start w:val="66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D30785"/>
    <w:multiLevelType w:val="hybridMultilevel"/>
    <w:tmpl w:val="5F26C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F5F11F0"/>
    <w:multiLevelType w:val="hybridMultilevel"/>
    <w:tmpl w:val="CF00D008"/>
    <w:lvl w:ilvl="0" w:tplc="5FB2CA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20048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3FA72F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067D1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6260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D48558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0EE2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8E72C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98F85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60DA63FC"/>
    <w:multiLevelType w:val="hybridMultilevel"/>
    <w:tmpl w:val="EABE16F4"/>
    <w:styleLink w:val="Zaimportowanystyl1"/>
    <w:lvl w:ilvl="0" w:tplc="D42E634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BCD9B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2298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AAA35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AAE5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1E5BB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9EA83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322A2B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DACB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684A2803"/>
    <w:multiLevelType w:val="multilevel"/>
    <w:tmpl w:val="9F34FAB6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93308EB"/>
    <w:multiLevelType w:val="hybridMultilevel"/>
    <w:tmpl w:val="E7043246"/>
    <w:lvl w:ilvl="0" w:tplc="04150001">
      <w:start w:val="66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1521F"/>
    <w:multiLevelType w:val="multilevel"/>
    <w:tmpl w:val="952EA16A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785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1505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225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2945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3665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4385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105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5825" w:hanging="30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21" w15:restartNumberingAfterBreak="0">
    <w:nsid w:val="700947F8"/>
    <w:multiLevelType w:val="hybridMultilevel"/>
    <w:tmpl w:val="27B49F3C"/>
    <w:lvl w:ilvl="0" w:tplc="ECAE7C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71571"/>
    <w:multiLevelType w:val="hybridMultilevel"/>
    <w:tmpl w:val="9F34FAB6"/>
    <w:styleLink w:val="Zaimportowanystyl2"/>
    <w:lvl w:ilvl="0" w:tplc="A8DEC23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C04406">
      <w:start w:val="1"/>
      <w:numFmt w:val="lowerLetter"/>
      <w:lvlText w:val="%2)"/>
      <w:lvlJc w:val="left"/>
      <w:pPr>
        <w:ind w:left="8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2E3FF0">
      <w:start w:val="1"/>
      <w:numFmt w:val="lowerRoman"/>
      <w:lvlText w:val="%3."/>
      <w:lvlJc w:val="left"/>
      <w:pPr>
        <w:ind w:left="157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BED3B0">
      <w:start w:val="1"/>
      <w:numFmt w:val="decimal"/>
      <w:lvlText w:val="%4."/>
      <w:lvlJc w:val="left"/>
      <w:pPr>
        <w:ind w:left="22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10A64C">
      <w:start w:val="1"/>
      <w:numFmt w:val="lowerLetter"/>
      <w:lvlText w:val="%5."/>
      <w:lvlJc w:val="left"/>
      <w:pPr>
        <w:ind w:left="30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86855E">
      <w:start w:val="1"/>
      <w:numFmt w:val="lowerRoman"/>
      <w:lvlText w:val="%6."/>
      <w:lvlJc w:val="left"/>
      <w:pPr>
        <w:ind w:left="373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D46BEC">
      <w:start w:val="1"/>
      <w:numFmt w:val="decimal"/>
      <w:lvlText w:val="%7."/>
      <w:lvlJc w:val="left"/>
      <w:pPr>
        <w:ind w:left="44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C6E06DA">
      <w:start w:val="1"/>
      <w:numFmt w:val="lowerLetter"/>
      <w:lvlText w:val="%8."/>
      <w:lvlJc w:val="left"/>
      <w:pPr>
        <w:ind w:left="51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0A00CE">
      <w:start w:val="1"/>
      <w:numFmt w:val="lowerRoman"/>
      <w:lvlText w:val="%9."/>
      <w:lvlJc w:val="left"/>
      <w:pPr>
        <w:ind w:left="5891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11869C8"/>
    <w:multiLevelType w:val="hybridMultilevel"/>
    <w:tmpl w:val="CC1A823A"/>
    <w:lvl w:ilvl="0" w:tplc="73F62DC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763E8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1E8BCE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BED86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66D5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F67C66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4CD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DAEB4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ECF0C0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4777753">
    <w:abstractNumId w:val="9"/>
  </w:num>
  <w:num w:numId="2" w16cid:durableId="748845858">
    <w:abstractNumId w:val="18"/>
  </w:num>
  <w:num w:numId="3" w16cid:durableId="3154556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32375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7864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354073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929103">
    <w:abstractNumId w:val="7"/>
  </w:num>
  <w:num w:numId="8" w16cid:durableId="146908439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917034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777731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62921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2478361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82092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66346281">
    <w:abstractNumId w:val="17"/>
  </w:num>
  <w:num w:numId="15" w16cid:durableId="255140294">
    <w:abstractNumId w:val="22"/>
  </w:num>
  <w:num w:numId="16" w16cid:durableId="990596789">
    <w:abstractNumId w:val="9"/>
  </w:num>
  <w:num w:numId="17" w16cid:durableId="215164093">
    <w:abstractNumId w:val="18"/>
  </w:num>
  <w:num w:numId="18" w16cid:durableId="1334069485">
    <w:abstractNumId w:val="5"/>
  </w:num>
  <w:num w:numId="19" w16cid:durableId="1454709536">
    <w:abstractNumId w:val="20"/>
  </w:num>
  <w:num w:numId="20" w16cid:durableId="1787044402">
    <w:abstractNumId w:val="0"/>
  </w:num>
  <w:num w:numId="21" w16cid:durableId="598606326">
    <w:abstractNumId w:val="7"/>
  </w:num>
  <w:num w:numId="22" w16cid:durableId="822939346">
    <w:abstractNumId w:val="15"/>
  </w:num>
  <w:num w:numId="23" w16cid:durableId="1909535825">
    <w:abstractNumId w:val="13"/>
  </w:num>
  <w:num w:numId="24" w16cid:durableId="1215391189">
    <w:abstractNumId w:val="21"/>
  </w:num>
  <w:num w:numId="25" w16cid:durableId="1988052625">
    <w:abstractNumId w:val="19"/>
  </w:num>
  <w:num w:numId="26" w16cid:durableId="1830629168">
    <w:abstractNumId w:val="14"/>
  </w:num>
  <w:num w:numId="27" w16cid:durableId="930047965">
    <w:abstractNumId w:val="6"/>
  </w:num>
  <w:num w:numId="28" w16cid:durableId="1679692441">
    <w:abstractNumId w:val="2"/>
  </w:num>
  <w:num w:numId="29" w16cid:durableId="185795732">
    <w:abstractNumId w:val="1"/>
  </w:num>
  <w:num w:numId="30" w16cid:durableId="1157111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B57"/>
    <w:rsid w:val="000055A6"/>
    <w:rsid w:val="000068C5"/>
    <w:rsid w:val="00026C97"/>
    <w:rsid w:val="00062726"/>
    <w:rsid w:val="000876AA"/>
    <w:rsid w:val="000947DB"/>
    <w:rsid w:val="000A5823"/>
    <w:rsid w:val="000A7AFA"/>
    <w:rsid w:val="000A7B61"/>
    <w:rsid w:val="000B0772"/>
    <w:rsid w:val="000D31AF"/>
    <w:rsid w:val="000E2037"/>
    <w:rsid w:val="000F5373"/>
    <w:rsid w:val="001209A9"/>
    <w:rsid w:val="00121980"/>
    <w:rsid w:val="00135C92"/>
    <w:rsid w:val="001545B0"/>
    <w:rsid w:val="00154CE2"/>
    <w:rsid w:val="0015674E"/>
    <w:rsid w:val="001B1BCE"/>
    <w:rsid w:val="001C6F24"/>
    <w:rsid w:val="001D334E"/>
    <w:rsid w:val="001D68E4"/>
    <w:rsid w:val="001E3B06"/>
    <w:rsid w:val="00203BB2"/>
    <w:rsid w:val="0020554C"/>
    <w:rsid w:val="002215E3"/>
    <w:rsid w:val="002332EF"/>
    <w:rsid w:val="00250F0C"/>
    <w:rsid w:val="00265F67"/>
    <w:rsid w:val="00267A9A"/>
    <w:rsid w:val="002920BB"/>
    <w:rsid w:val="002973E5"/>
    <w:rsid w:val="002C4566"/>
    <w:rsid w:val="002C5D8F"/>
    <w:rsid w:val="002D7F14"/>
    <w:rsid w:val="002E25E4"/>
    <w:rsid w:val="002F4FC5"/>
    <w:rsid w:val="0031262C"/>
    <w:rsid w:val="00335A73"/>
    <w:rsid w:val="00344BD9"/>
    <w:rsid w:val="003457CE"/>
    <w:rsid w:val="00361C66"/>
    <w:rsid w:val="00366174"/>
    <w:rsid w:val="0036775E"/>
    <w:rsid w:val="00372649"/>
    <w:rsid w:val="00387DB6"/>
    <w:rsid w:val="00391CC7"/>
    <w:rsid w:val="003A3C5F"/>
    <w:rsid w:val="003C678E"/>
    <w:rsid w:val="003D53BF"/>
    <w:rsid w:val="003D5DFA"/>
    <w:rsid w:val="00417438"/>
    <w:rsid w:val="004201BC"/>
    <w:rsid w:val="0043406E"/>
    <w:rsid w:val="00434B10"/>
    <w:rsid w:val="00444BBE"/>
    <w:rsid w:val="00446F9A"/>
    <w:rsid w:val="004609C4"/>
    <w:rsid w:val="00464807"/>
    <w:rsid w:val="004664EC"/>
    <w:rsid w:val="00495B04"/>
    <w:rsid w:val="004A00CF"/>
    <w:rsid w:val="004B5712"/>
    <w:rsid w:val="004C6639"/>
    <w:rsid w:val="004D1B74"/>
    <w:rsid w:val="004F3D03"/>
    <w:rsid w:val="005241B4"/>
    <w:rsid w:val="00573772"/>
    <w:rsid w:val="00576E54"/>
    <w:rsid w:val="005A0B15"/>
    <w:rsid w:val="005A6FF2"/>
    <w:rsid w:val="005B2258"/>
    <w:rsid w:val="005B30E9"/>
    <w:rsid w:val="005B6E2E"/>
    <w:rsid w:val="005D2649"/>
    <w:rsid w:val="006006B9"/>
    <w:rsid w:val="0060277A"/>
    <w:rsid w:val="00611B5A"/>
    <w:rsid w:val="00621B81"/>
    <w:rsid w:val="0063002A"/>
    <w:rsid w:val="00644432"/>
    <w:rsid w:val="00663395"/>
    <w:rsid w:val="00670027"/>
    <w:rsid w:val="00703965"/>
    <w:rsid w:val="00723B8F"/>
    <w:rsid w:val="007313A8"/>
    <w:rsid w:val="00766697"/>
    <w:rsid w:val="00780168"/>
    <w:rsid w:val="00782691"/>
    <w:rsid w:val="007841E0"/>
    <w:rsid w:val="007913FC"/>
    <w:rsid w:val="007977FF"/>
    <w:rsid w:val="007C6FF8"/>
    <w:rsid w:val="008360ED"/>
    <w:rsid w:val="00837AC5"/>
    <w:rsid w:val="00876656"/>
    <w:rsid w:val="008769D4"/>
    <w:rsid w:val="008865FA"/>
    <w:rsid w:val="008A6121"/>
    <w:rsid w:val="008B2B26"/>
    <w:rsid w:val="008F0ECB"/>
    <w:rsid w:val="008F3206"/>
    <w:rsid w:val="009036ED"/>
    <w:rsid w:val="00936A29"/>
    <w:rsid w:val="00943C22"/>
    <w:rsid w:val="00980899"/>
    <w:rsid w:val="00987776"/>
    <w:rsid w:val="009A175F"/>
    <w:rsid w:val="009B4CC2"/>
    <w:rsid w:val="009D569A"/>
    <w:rsid w:val="009E7E03"/>
    <w:rsid w:val="009F022F"/>
    <w:rsid w:val="00A01AB9"/>
    <w:rsid w:val="00A0444A"/>
    <w:rsid w:val="00A122A4"/>
    <w:rsid w:val="00A23708"/>
    <w:rsid w:val="00A462D5"/>
    <w:rsid w:val="00A76D30"/>
    <w:rsid w:val="00A77992"/>
    <w:rsid w:val="00A86B97"/>
    <w:rsid w:val="00A929B0"/>
    <w:rsid w:val="00A9787B"/>
    <w:rsid w:val="00AD1877"/>
    <w:rsid w:val="00AF28C4"/>
    <w:rsid w:val="00B05E2D"/>
    <w:rsid w:val="00B22026"/>
    <w:rsid w:val="00B32258"/>
    <w:rsid w:val="00B470F8"/>
    <w:rsid w:val="00B47F32"/>
    <w:rsid w:val="00B65036"/>
    <w:rsid w:val="00B6543D"/>
    <w:rsid w:val="00B7756A"/>
    <w:rsid w:val="00B835C8"/>
    <w:rsid w:val="00B86DB7"/>
    <w:rsid w:val="00BE02EF"/>
    <w:rsid w:val="00C06B5C"/>
    <w:rsid w:val="00C114BD"/>
    <w:rsid w:val="00C2096F"/>
    <w:rsid w:val="00C2222B"/>
    <w:rsid w:val="00C72EA5"/>
    <w:rsid w:val="00C9671F"/>
    <w:rsid w:val="00C96B57"/>
    <w:rsid w:val="00CB1149"/>
    <w:rsid w:val="00CC14B4"/>
    <w:rsid w:val="00CE058E"/>
    <w:rsid w:val="00CE2852"/>
    <w:rsid w:val="00D23A0C"/>
    <w:rsid w:val="00D26C7D"/>
    <w:rsid w:val="00D54089"/>
    <w:rsid w:val="00D661D4"/>
    <w:rsid w:val="00D83E39"/>
    <w:rsid w:val="00D97C37"/>
    <w:rsid w:val="00DB3B8C"/>
    <w:rsid w:val="00DD12DE"/>
    <w:rsid w:val="00DD4B93"/>
    <w:rsid w:val="00DE1FB7"/>
    <w:rsid w:val="00DF2632"/>
    <w:rsid w:val="00E36B72"/>
    <w:rsid w:val="00E618D4"/>
    <w:rsid w:val="00E66684"/>
    <w:rsid w:val="00E72BB8"/>
    <w:rsid w:val="00E80AD5"/>
    <w:rsid w:val="00E95C5A"/>
    <w:rsid w:val="00EA0E45"/>
    <w:rsid w:val="00EB0684"/>
    <w:rsid w:val="00EC5A1B"/>
    <w:rsid w:val="00F16DA3"/>
    <w:rsid w:val="00F31EDE"/>
    <w:rsid w:val="00F46904"/>
    <w:rsid w:val="00F46AA2"/>
    <w:rsid w:val="00F50AF1"/>
    <w:rsid w:val="00F53D42"/>
    <w:rsid w:val="00F678D3"/>
    <w:rsid w:val="00F71557"/>
    <w:rsid w:val="00FA162F"/>
    <w:rsid w:val="00FA1BDD"/>
    <w:rsid w:val="00FB08DF"/>
    <w:rsid w:val="00FB56E6"/>
    <w:rsid w:val="00FB75E9"/>
    <w:rsid w:val="00FD3B1F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0A6A"/>
  <w15:docId w15:val="{1E125CB7-1DE9-4705-9F2B-833C1C5F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2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175F"/>
  </w:style>
  <w:style w:type="paragraph" w:styleId="Stopka">
    <w:name w:val="footer"/>
    <w:basedOn w:val="Normalny"/>
    <w:link w:val="StopkaZnak"/>
    <w:uiPriority w:val="99"/>
    <w:unhideWhenUsed/>
    <w:rsid w:val="009A1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175F"/>
  </w:style>
  <w:style w:type="paragraph" w:styleId="Bezodstpw">
    <w:name w:val="No Spacing"/>
    <w:qFormat/>
    <w:rsid w:val="00E66684"/>
    <w:pPr>
      <w:widowControl w:val="0"/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styleId="Akapitzlist">
    <w:name w:val="List Paragraph"/>
    <w:qFormat/>
    <w:rsid w:val="00E66684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pl-PL"/>
    </w:rPr>
  </w:style>
  <w:style w:type="paragraph" w:customStyle="1" w:styleId="Zawartotabeli">
    <w:name w:val="Zawartość tabeli"/>
    <w:rsid w:val="00E66684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lang w:eastAsia="pl-PL"/>
    </w:rPr>
  </w:style>
  <w:style w:type="table" w:customStyle="1" w:styleId="TableNormal">
    <w:name w:val="Table Normal"/>
    <w:rsid w:val="00E6668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E66684"/>
    <w:pPr>
      <w:numPr>
        <w:numId w:val="14"/>
      </w:numPr>
    </w:pPr>
  </w:style>
  <w:style w:type="numbering" w:customStyle="1" w:styleId="Zaimportowanystyl2">
    <w:name w:val="Zaimportowany styl 2"/>
    <w:rsid w:val="00E66684"/>
    <w:pPr>
      <w:numPr>
        <w:numId w:val="15"/>
      </w:numPr>
    </w:pPr>
  </w:style>
  <w:style w:type="paragraph" w:styleId="Poprawka">
    <w:name w:val="Revision"/>
    <w:hidden/>
    <w:uiPriority w:val="99"/>
    <w:semiHidden/>
    <w:rsid w:val="00B6543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6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6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3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Cybulski</dc:creator>
  <cp:lastModifiedBy>Gabriela Nowińska</cp:lastModifiedBy>
  <cp:revision>13</cp:revision>
  <cp:lastPrinted>2025-02-28T18:00:00Z</cp:lastPrinted>
  <dcterms:created xsi:type="dcterms:W3CDTF">2025-02-28T14:06:00Z</dcterms:created>
  <dcterms:modified xsi:type="dcterms:W3CDTF">2025-02-28T18:01:00Z</dcterms:modified>
</cp:coreProperties>
</file>